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xmlns:wp14="http://schemas.microsoft.com/office/word/2010/wordml" w:rsidRPr="00220538" w:rsidR="00220538" w:rsidP="00220538" w:rsidRDefault="00220538" w14:paraId="04C23BA8" wp14:textId="77777777">
      <w:pPr>
        <w:spacing w:before="100" w:beforeAutospacing="1" w:after="100" w:afterAutospacing="1" w:line="240" w:lineRule="auto"/>
        <w:jc w:val="center"/>
        <w:outlineLvl w:val="2"/>
        <w:rPr>
          <w:rFonts w:ascii="Calibri" w:hAnsi="Calibri" w:eastAsia="Times New Roman" w:cs="Calibri"/>
          <w:b/>
          <w:bCs/>
          <w:sz w:val="28"/>
          <w:szCs w:val="28"/>
        </w:rPr>
      </w:pPr>
      <w:bookmarkStart w:name="_GoBack" w:id="0"/>
      <w:bookmarkEnd w:id="0"/>
      <w:r w:rsidRPr="00220538">
        <w:rPr>
          <w:rFonts w:ascii="Calibri" w:hAnsi="Calibri" w:eastAsia="Times New Roman" w:cs="Calibri"/>
          <w:b/>
          <w:bCs/>
          <w:sz w:val="28"/>
          <w:szCs w:val="28"/>
        </w:rPr>
        <w:t>Keith West, Executive Coach</w:t>
      </w:r>
    </w:p>
    <w:p xmlns:wp14="http://schemas.microsoft.com/office/word/2010/wordml" w:rsidRPr="00220538" w:rsidR="0052217C" w:rsidP="00424144" w:rsidRDefault="0052217C" w14:paraId="1465C3AD" wp14:textId="77777777">
      <w:pPr>
        <w:spacing w:before="100" w:beforeAutospacing="1" w:after="120" w:line="240" w:lineRule="auto"/>
        <w:outlineLvl w:val="2"/>
        <w:rPr>
          <w:rFonts w:ascii="Calibri" w:hAnsi="Calibri" w:eastAsia="Times New Roman" w:cs="Calibri"/>
          <w:b/>
          <w:bCs/>
          <w:sz w:val="27"/>
          <w:szCs w:val="27"/>
        </w:rPr>
      </w:pPr>
      <w:r w:rsidRPr="00220538">
        <w:rPr>
          <w:rFonts w:ascii="Calibri" w:hAnsi="Calibri" w:eastAsia="Times New Roman" w:cs="Calibri"/>
          <w:b/>
          <w:bCs/>
          <w:sz w:val="27"/>
          <w:szCs w:val="27"/>
        </w:rPr>
        <w:t>Overview/Background</w:t>
      </w:r>
    </w:p>
    <w:p xmlns:wp14="http://schemas.microsoft.com/office/word/2010/wordml" w:rsidR="00BC320C" w:rsidP="00220538" w:rsidRDefault="00BC320C" w14:paraId="68D542AB" wp14:textId="77777777" wp14:noSpellErr="1">
      <w:pPr>
        <w:spacing w:after="0"/>
        <w:rPr>
          <w:rFonts w:ascii="Times New Roman" w:hAnsi="Times New Roman" w:eastAsia="Times New Roman" w:cs="Times New Roman"/>
          <w:sz w:val="24"/>
          <w:szCs w:val="24"/>
        </w:rPr>
      </w:pPr>
      <w:r w:rsidR="00BC320C">
        <w:rPr/>
        <w:t xml:space="preserve">Keith West is an executive coach and retired Senior Executive with more than 30 years of federal service, including senior leadership roles at the Department of Defense and the Department of Education. Over the past decade, he has delivered more than </w:t>
      </w:r>
      <w:bookmarkStart w:name="_Int_utb2I0T8" w:id="1562504735"/>
      <w:r w:rsidR="00BC320C">
        <w:rPr/>
        <w:t>3,000 hours</w:t>
      </w:r>
      <w:bookmarkEnd w:id="1562504735"/>
      <w:r w:rsidR="00BC320C">
        <w:rPr/>
        <w:t xml:space="preserve"> of coaching to managers and executives in government, higher education, and the private sector. His clients span agencies such as the Department of Defense, the Department of Homeland Security, and the Food and Drug Administration, as well as organizations like Fannie Mae and George Mason University. Keith helps leaders expand their leadership capacity, increase self-awareness, strengthen relationships, and enhance emotional intelligence.</w:t>
      </w:r>
    </w:p>
    <w:p xmlns:wp14="http://schemas.microsoft.com/office/word/2010/wordml" w:rsidRPr="00220538" w:rsidR="0052217C" w:rsidP="00424144" w:rsidRDefault="0052217C" w14:paraId="3A826F24" wp14:textId="77777777">
      <w:pPr>
        <w:spacing w:before="100" w:beforeAutospacing="1" w:after="120" w:line="240" w:lineRule="auto"/>
        <w:outlineLvl w:val="2"/>
        <w:rPr>
          <w:rFonts w:eastAsia="Times New Roman" w:cstheme="minorHAnsi"/>
          <w:b/>
          <w:bCs/>
          <w:sz w:val="27"/>
          <w:szCs w:val="27"/>
        </w:rPr>
      </w:pPr>
      <w:r w:rsidRPr="00220538">
        <w:rPr>
          <w:rFonts w:eastAsia="Times New Roman" w:cstheme="minorHAnsi"/>
          <w:b/>
          <w:bCs/>
          <w:sz w:val="27"/>
          <w:szCs w:val="27"/>
        </w:rPr>
        <w:t>Coaching Philosophy/Approach</w:t>
      </w:r>
    </w:p>
    <w:p xmlns:wp14="http://schemas.microsoft.com/office/word/2010/wordml" w:rsidR="00BC320C" w:rsidP="00220538" w:rsidRDefault="00BC320C" w14:paraId="4129D353" wp14:textId="77777777">
      <w:pPr>
        <w:spacing w:after="0"/>
        <w:rPr>
          <w:rFonts w:ascii="Times New Roman" w:hAnsi="Times New Roman" w:eastAsia="Times New Roman" w:cs="Times New Roman"/>
          <w:sz w:val="24"/>
          <w:szCs w:val="24"/>
        </w:rPr>
      </w:pPr>
      <w:r>
        <w:t>Keith’s coaching philosophy is grounded in a collaborative partnership that keeps each client’s agenda and leadership journey at the center. He blends proven coaching techniques with his extensive leadership experience to create engaging, thought-provoking dialogues that spark growth and insight. His aim is to help clients achieve their coaching goals while equipping them with a self-sustaining capacity for continued self-discovery and growth after the coaching engagement concludes. At the core of his approach is a safe, trust-based environment where confidentiality and respect allow clients to reflect, experiment, and grow with confidence.</w:t>
      </w:r>
    </w:p>
    <w:p xmlns:wp14="http://schemas.microsoft.com/office/word/2010/wordml" w:rsidRPr="00220538" w:rsidR="0052217C" w:rsidP="00424144" w:rsidRDefault="0052217C" w14:paraId="75B3EE87" wp14:textId="77777777">
      <w:pPr>
        <w:spacing w:before="100" w:beforeAutospacing="1" w:after="120" w:line="240" w:lineRule="auto"/>
        <w:outlineLvl w:val="2"/>
        <w:rPr>
          <w:rFonts w:eastAsia="Times New Roman" w:cstheme="minorHAnsi"/>
          <w:b/>
          <w:bCs/>
          <w:sz w:val="27"/>
          <w:szCs w:val="27"/>
        </w:rPr>
      </w:pPr>
      <w:r w:rsidRPr="00220538">
        <w:rPr>
          <w:rFonts w:eastAsia="Times New Roman" w:cstheme="minorHAnsi"/>
          <w:b/>
          <w:bCs/>
          <w:sz w:val="27"/>
          <w:szCs w:val="27"/>
        </w:rPr>
        <w:t>Specialization/Focus Areas</w:t>
      </w:r>
    </w:p>
    <w:p xmlns:wp14="http://schemas.microsoft.com/office/word/2010/wordml" w:rsidR="0089326E" w:rsidP="00220538" w:rsidRDefault="0089326E" w14:paraId="2F03E9CD" wp14:textId="77777777" wp14:noSpellErr="1">
      <w:pPr>
        <w:spacing w:after="0"/>
        <w:rPr>
          <w:rFonts w:ascii="Times New Roman" w:hAnsi="Times New Roman" w:eastAsia="Times New Roman" w:cs="Times New Roman"/>
          <w:sz w:val="24"/>
          <w:szCs w:val="24"/>
        </w:rPr>
      </w:pPr>
      <w:r w:rsidR="0089326E">
        <w:rPr/>
        <w:t xml:space="preserve">Keith </w:t>
      </w:r>
      <w:bookmarkStart w:name="_Int_fhBuNtEy" w:id="1242153300"/>
      <w:r w:rsidR="0089326E">
        <w:rPr/>
        <w:t>coaches</w:t>
      </w:r>
      <w:bookmarkEnd w:id="1242153300"/>
      <w:r w:rsidR="0089326E">
        <w:rPr/>
        <w:t xml:space="preserve"> leaders at all stages of their leadership journey. He </w:t>
      </w:r>
      <w:r w:rsidR="0089326E">
        <w:rPr/>
        <w:t>frequently</w:t>
      </w:r>
      <w:r w:rsidR="0089326E">
        <w:rPr/>
        <w:t xml:space="preserve"> works with individuals on areas of leadership such as building cohesive teams, inspiring performance, managing conflict, leading through change, strengthening executive presence, and enhancing emotional intelligence. He is especially passionate about supporting leaders with strong technical backgrounds—such as those in science, technology, law, or finance—who are transitioning into broader leadership roles or </w:t>
      </w:r>
      <w:r w:rsidR="0089326E">
        <w:rPr/>
        <w:t>seeking</w:t>
      </w:r>
      <w:r w:rsidR="0089326E">
        <w:rPr/>
        <w:t xml:space="preserve"> to balance technical </w:t>
      </w:r>
      <w:r w:rsidR="0089326E">
        <w:rPr/>
        <w:t>expertise</w:t>
      </w:r>
      <w:r w:rsidR="0089326E">
        <w:rPr/>
        <w:t xml:space="preserve"> with people leadership. He also has extensive experience coaching senior leaders as they navigate the unique challenges of leading other leaders.</w:t>
      </w:r>
    </w:p>
    <w:p xmlns:wp14="http://schemas.microsoft.com/office/word/2010/wordml" w:rsidRPr="00220538" w:rsidR="0052217C" w:rsidP="00424144" w:rsidRDefault="0052217C" w14:paraId="75AB1A19" wp14:textId="77777777">
      <w:pPr>
        <w:spacing w:before="100" w:beforeAutospacing="1" w:after="120" w:line="240" w:lineRule="auto"/>
        <w:outlineLvl w:val="2"/>
        <w:rPr>
          <w:rFonts w:eastAsia="Times New Roman" w:cstheme="minorHAnsi"/>
          <w:b/>
          <w:bCs/>
          <w:sz w:val="27"/>
          <w:szCs w:val="27"/>
        </w:rPr>
      </w:pPr>
      <w:r w:rsidRPr="00220538">
        <w:rPr>
          <w:rFonts w:eastAsia="Times New Roman" w:cstheme="minorHAnsi"/>
          <w:b/>
          <w:bCs/>
          <w:sz w:val="27"/>
          <w:szCs w:val="27"/>
        </w:rPr>
        <w:t>Credentials and Education</w:t>
      </w:r>
    </w:p>
    <w:p xmlns:wp14="http://schemas.microsoft.com/office/word/2010/wordml" w:rsidR="00734DBE" w:rsidP="00220538" w:rsidRDefault="00BC320C" w14:paraId="13FFFACA" wp14:textId="77777777">
      <w:r>
        <w:t xml:space="preserve">Keith is a Professional Certified Coach (PCC) through the International Coaching Federation and a Certified Public Accountant (CPA). He earned his B.S. in Accounting, </w:t>
      </w:r>
      <w:r>
        <w:rPr>
          <w:rStyle w:val="Emphasis"/>
        </w:rPr>
        <w:t>summa cum laude</w:t>
      </w:r>
      <w:r>
        <w:t>, from the University of Maryland and is a graduate of the Office of Personnel Management’s Federal Executive Institute and the National Security Management Program at Syracuse University’s Maxwell School. Keith is certified in the EQ-i 2.0® and EQ 360® emotional intelligence assessments, as well as the Leadership Effectiveness Inventory (LEI) 360. He is also experienced with a wide range of leadership assessments, including the OPM Leadership 360, OPM Leadership Potential Assessment, DiSC series, and the Thomas-Kilmann Conflict Instrument.</w:t>
      </w:r>
    </w:p>
    <w:sectPr w:rsidR="00734DBE">
      <w:footerReference w:type="default" r:id="rId7"/>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xmlns:wp14="http://schemas.microsoft.com/office/word/2010/wordml" w:rsidR="00642604" w:rsidP="008E0C98" w:rsidRDefault="00642604" w14:paraId="0A37501D" wp14:textId="77777777">
      <w:pPr>
        <w:spacing w:after="0" w:line="240" w:lineRule="auto"/>
      </w:pPr>
      <w:r>
        <w:separator/>
      </w:r>
    </w:p>
  </w:endnote>
  <w:endnote w:type="continuationSeparator" w:id="0">
    <w:p xmlns:wp14="http://schemas.microsoft.com/office/word/2010/wordml" w:rsidR="00642604" w:rsidP="008E0C98" w:rsidRDefault="00642604" w14:paraId="5DAB6C7B"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B94E31" w:rsidRDefault="00B94E31" w14:paraId="23C25354" wp14:textId="77777777">
    <w:pPr>
      <w:pStyle w:val="Footer"/>
    </w:pPr>
    <w:r>
      <w:t xml:space="preserve">File:  </w:t>
    </w:r>
    <w:r w:rsidRPr="00B94E31">
      <w:t>Keith West - bio - LLP 2025-2026</w:t>
    </w:r>
  </w:p>
  <w:p xmlns:wp14="http://schemas.microsoft.com/office/word/2010/wordml" w:rsidR="008E0C98" w:rsidRDefault="008E0C98" w14:paraId="672A6659" wp14:textId="777777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xmlns:wp14="http://schemas.microsoft.com/office/word/2010/wordml" w:rsidR="00642604" w:rsidP="008E0C98" w:rsidRDefault="00642604" w14:paraId="02EB378F" wp14:textId="77777777">
      <w:pPr>
        <w:spacing w:after="0" w:line="240" w:lineRule="auto"/>
      </w:pPr>
      <w:r>
        <w:separator/>
      </w:r>
    </w:p>
  </w:footnote>
  <w:footnote w:type="continuationSeparator" w:id="0">
    <w:p xmlns:wp14="http://schemas.microsoft.com/office/word/2010/wordml" w:rsidR="00642604" w:rsidP="008E0C98" w:rsidRDefault="00642604" w14:paraId="6A05A809" wp14:textId="77777777">
      <w:pPr>
        <w:spacing w:after="0" w:line="240" w:lineRule="auto"/>
      </w:pPr>
      <w:r>
        <w:continuationSeparator/>
      </w:r>
    </w:p>
  </w:footnote>
</w:footnotes>
</file>

<file path=word/intelligence2.xml><?xml version="1.0" encoding="utf-8"?>
<int2:intelligence xmlns:int2="http://schemas.microsoft.com/office/intelligence/2020/intelligence">
  <int2:observations>
    <int2:bookmark int2:bookmarkName="_Int_utb2I0T8" int2:invalidationBookmarkName="" int2:hashCode="H9BQSgU1JbU90F" int2:id="vvZLJvp9">
      <int2:state int2:type="AugLoop_Text_Critique" int2:value="Rejected"/>
    </int2:bookmark>
    <int2:bookmark int2:bookmarkName="_Int_fhBuNtEy" int2:invalidationBookmarkName="" int2:hashCode="jynUNaxQtUlCWr" int2:id="BXOuuLCH">
      <int2:state int2:type="gram" int2:value="Rejected"/>
    </int2:bookmark>
  </int2:observations>
  <int2:intelligenceSettings/>
</int2:intelligenc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00"/>
  <w:proofState w:spelling="clean" w:grammar="dirty"/>
  <w:trackRevisions w:val="false"/>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17C"/>
    <w:rsid w:val="001776CF"/>
    <w:rsid w:val="00220538"/>
    <w:rsid w:val="002E1CA0"/>
    <w:rsid w:val="00357752"/>
    <w:rsid w:val="00361911"/>
    <w:rsid w:val="00424144"/>
    <w:rsid w:val="0052217C"/>
    <w:rsid w:val="0058705C"/>
    <w:rsid w:val="005F247A"/>
    <w:rsid w:val="00642604"/>
    <w:rsid w:val="006C5BB6"/>
    <w:rsid w:val="00734DBE"/>
    <w:rsid w:val="0089326E"/>
    <w:rsid w:val="0089419B"/>
    <w:rsid w:val="008E0C98"/>
    <w:rsid w:val="00B70969"/>
    <w:rsid w:val="00B94E31"/>
    <w:rsid w:val="00BC320C"/>
    <w:rsid w:val="00C11312"/>
    <w:rsid w:val="00C76ECF"/>
    <w:rsid w:val="00D30EFE"/>
    <w:rsid w:val="00D630C5"/>
    <w:rsid w:val="00DE00BB"/>
    <w:rsid w:val="7CD04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E9EA6"/>
  <w15:docId w15:val="{FB0ACEC3-E3B6-41FF-8FCA-4AB5BA541F2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8E0C98"/>
    <w:pPr>
      <w:tabs>
        <w:tab w:val="center" w:pos="4680"/>
        <w:tab w:val="right" w:pos="9360"/>
      </w:tabs>
      <w:spacing w:after="0" w:line="240" w:lineRule="auto"/>
    </w:pPr>
  </w:style>
  <w:style w:type="character" w:styleId="HeaderChar" w:customStyle="1">
    <w:name w:val="Header Char"/>
    <w:basedOn w:val="DefaultParagraphFont"/>
    <w:link w:val="Header"/>
    <w:uiPriority w:val="99"/>
    <w:rsid w:val="008E0C98"/>
  </w:style>
  <w:style w:type="paragraph" w:styleId="Footer">
    <w:name w:val="footer"/>
    <w:basedOn w:val="Normal"/>
    <w:link w:val="FooterChar"/>
    <w:uiPriority w:val="99"/>
    <w:unhideWhenUsed/>
    <w:rsid w:val="008E0C98"/>
    <w:pPr>
      <w:tabs>
        <w:tab w:val="center" w:pos="4680"/>
        <w:tab w:val="right" w:pos="9360"/>
      </w:tabs>
      <w:spacing w:after="0" w:line="240" w:lineRule="auto"/>
    </w:pPr>
  </w:style>
  <w:style w:type="character" w:styleId="FooterChar" w:customStyle="1">
    <w:name w:val="Footer Char"/>
    <w:basedOn w:val="DefaultParagraphFont"/>
    <w:link w:val="Footer"/>
    <w:uiPriority w:val="99"/>
    <w:rsid w:val="008E0C98"/>
  </w:style>
  <w:style w:type="paragraph" w:styleId="BalloonText">
    <w:name w:val="Balloon Text"/>
    <w:basedOn w:val="Normal"/>
    <w:link w:val="BalloonTextChar"/>
    <w:uiPriority w:val="99"/>
    <w:semiHidden/>
    <w:unhideWhenUsed/>
    <w:rsid w:val="008E0C98"/>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8E0C98"/>
    <w:rPr>
      <w:rFonts w:ascii="Tahoma" w:hAnsi="Tahoma" w:cs="Tahoma"/>
      <w:sz w:val="16"/>
      <w:szCs w:val="16"/>
    </w:rPr>
  </w:style>
  <w:style w:type="character" w:styleId="Emphasis">
    <w:name w:val="Emphasis"/>
    <w:basedOn w:val="DefaultParagraphFont"/>
    <w:uiPriority w:val="20"/>
    <w:qFormat/>
    <w:rsid w:val="00BC320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0C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0C98"/>
  </w:style>
  <w:style w:type="paragraph" w:styleId="Footer">
    <w:name w:val="footer"/>
    <w:basedOn w:val="Normal"/>
    <w:link w:val="FooterChar"/>
    <w:uiPriority w:val="99"/>
    <w:unhideWhenUsed/>
    <w:rsid w:val="008E0C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0C98"/>
  </w:style>
  <w:style w:type="paragraph" w:styleId="BalloonText">
    <w:name w:val="Balloon Text"/>
    <w:basedOn w:val="Normal"/>
    <w:link w:val="BalloonTextChar"/>
    <w:uiPriority w:val="99"/>
    <w:semiHidden/>
    <w:unhideWhenUsed/>
    <w:rsid w:val="008E0C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0C98"/>
    <w:rPr>
      <w:rFonts w:ascii="Tahoma" w:hAnsi="Tahoma" w:cs="Tahoma"/>
      <w:sz w:val="16"/>
      <w:szCs w:val="16"/>
    </w:rPr>
  </w:style>
  <w:style w:type="character" w:styleId="Emphasis">
    <w:name w:val="Emphasis"/>
    <w:basedOn w:val="DefaultParagraphFont"/>
    <w:uiPriority w:val="20"/>
    <w:qFormat/>
    <w:rsid w:val="00BC320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283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customXml" Target="../customXml/item3.xml" Id="rId12"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customXml" Target="../customXml/item2.xml" Id="rId11" /><Relationship Type="http://schemas.openxmlformats.org/officeDocument/2006/relationships/footnotes" Target="footnotes.xml" Id="rId5" /><Relationship Type="http://schemas.openxmlformats.org/officeDocument/2006/relationships/customXml" Target="../customXml/item1.xml" Id="rId10" /><Relationship Type="http://schemas.openxmlformats.org/officeDocument/2006/relationships/webSettings" Target="webSettings.xml" Id="rId4" /><Relationship Type="http://schemas.openxmlformats.org/officeDocument/2006/relationships/theme" Target="theme/theme1.xml" Id="rId9" /><Relationship Type="http://schemas.microsoft.com/office/2020/10/relationships/intelligence" Target="intelligence2.xml" Id="R8728e02857a543e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A2B41577934F4998EE62E59EF2A575" ma:contentTypeVersion="16" ma:contentTypeDescription="Create a new document." ma:contentTypeScope="" ma:versionID="01719c3628f201d79480be3ead993a76">
  <xsd:schema xmlns:xsd="http://www.w3.org/2001/XMLSchema" xmlns:xs="http://www.w3.org/2001/XMLSchema" xmlns:p="http://schemas.microsoft.com/office/2006/metadata/properties" xmlns:ns2="bd144688-6247-4621-b542-e085c4240526" xmlns:ns3="addbd1f7-a2a8-49dd-abab-7ee8146c6af2" targetNamespace="http://schemas.microsoft.com/office/2006/metadata/properties" ma:root="true" ma:fieldsID="f853c7e9eb8270476a1c8664a2e9fcb1" ns2:_="" ns3:_="">
    <xsd:import namespace="bd144688-6247-4621-b542-e085c4240526"/>
    <xsd:import namespace="addbd1f7-a2a8-49dd-abab-7ee8146c6af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44688-6247-4621-b542-e085c42405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c1bbba-1a2d-496b-84ee-32d915066267"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dbd1f7-a2a8-49dd-abab-7ee8146c6af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adcbe43-5388-4435-a75b-89f9e081b280}" ma:internalName="TaxCatchAll" ma:showField="CatchAllData" ma:web="addbd1f7-a2a8-49dd-abab-7ee8146c6af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d144688-6247-4621-b542-e085c4240526">
      <Terms xmlns="http://schemas.microsoft.com/office/infopath/2007/PartnerControls"/>
    </lcf76f155ced4ddcb4097134ff3c332f>
    <TaxCatchAll xmlns="addbd1f7-a2a8-49dd-abab-7ee8146c6af2" xsi:nil="true"/>
  </documentManagement>
</p:properties>
</file>

<file path=customXml/itemProps1.xml><?xml version="1.0" encoding="utf-8"?>
<ds:datastoreItem xmlns:ds="http://schemas.openxmlformats.org/officeDocument/2006/customXml" ds:itemID="{BD13445B-EA3C-442C-90F1-2156FB0E6984}"/>
</file>

<file path=customXml/itemProps2.xml><?xml version="1.0" encoding="utf-8"?>
<ds:datastoreItem xmlns:ds="http://schemas.openxmlformats.org/officeDocument/2006/customXml" ds:itemID="{0872539A-0DD2-4F5F-B6CF-743550156E68}"/>
</file>

<file path=customXml/itemProps3.xml><?xml version="1.0" encoding="utf-8"?>
<ds:datastoreItem xmlns:ds="http://schemas.openxmlformats.org/officeDocument/2006/customXml" ds:itemID="{FF07EBC8-574A-4644-8AC8-8872A53C2DF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Keith</dc:creator>
  <cp:lastModifiedBy>rkwes@aol.com</cp:lastModifiedBy>
  <cp:revision>4</cp:revision>
  <cp:lastPrinted>2025-09-03T15:56:00Z</cp:lastPrinted>
  <dcterms:created xsi:type="dcterms:W3CDTF">2025-09-03T15:57:00Z</dcterms:created>
  <dcterms:modified xsi:type="dcterms:W3CDTF">2025-09-28T18:08:05Z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0x01010006A2B41577934F4998EE62E59EF2A575</vt:lpwstr>
  </property>
  <property fmtid="{D5CDD505-2E9C-101B-9397-08002B2CF9AE}" pid="3" name="MediaServiceImageTags">
    <vt:lpwstr/>
  </property>
</Properties>
</file>