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564" w14:textId="4C0ACE01" w:rsidR="005642D1" w:rsidRDefault="005642D1" w:rsidP="005642D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LLP BIO TEMPLATE</w:t>
      </w:r>
      <w:r>
        <w:rPr>
          <w:rStyle w:val="eop"/>
          <w:rFonts w:ascii="Aptos" w:eastAsiaTheme="majorEastAsia" w:hAnsi="Aptos" w:cs="Segoe UI"/>
        </w:rPr>
        <w:t> </w:t>
      </w:r>
      <w:r w:rsidR="00DE6AF6">
        <w:rPr>
          <w:rStyle w:val="eop"/>
          <w:rFonts w:ascii="Aptos" w:eastAsiaTheme="majorEastAsia" w:hAnsi="Aptos" w:cs="Segoe UI"/>
        </w:rPr>
        <w:t>9.15.25</w:t>
      </w:r>
    </w:p>
    <w:p w14:paraId="315AAAC2" w14:textId="513D9DDE" w:rsidR="005642D1" w:rsidRPr="000B12AF" w:rsidRDefault="00CE6CCB" w:rsidP="00CE6CCB">
      <w:pPr>
        <w:pStyle w:val="paragraph"/>
        <w:spacing w:before="0" w:beforeAutospacing="0" w:after="0" w:afterAutospacing="0"/>
        <w:textAlignment w:val="baseline"/>
        <w:rPr>
          <w:rFonts w:ascii="Segoe UI" w:hAnsi="Segoe UI" w:cs="Segoe UI"/>
          <w:b/>
          <w:bCs/>
          <w:color w:val="4C94D8" w:themeColor="text2" w:themeTint="80"/>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Pr="000B12AF">
        <w:rPr>
          <w:rFonts w:ascii="Segoe UI" w:hAnsi="Segoe UI" w:cs="Segoe UI"/>
          <w:b/>
          <w:bCs/>
          <w:color w:val="4C94D8" w:themeColor="text2" w:themeTint="80"/>
        </w:rPr>
        <w:t>MWA Leadership &amp; Wellness Coaching, LLC</w:t>
      </w:r>
    </w:p>
    <w:p w14:paraId="7E55B102" w14:textId="77777777" w:rsidR="005642D1" w:rsidRPr="000B12AF" w:rsidRDefault="005642D1" w:rsidP="005642D1">
      <w:pPr>
        <w:pStyle w:val="paragraph"/>
        <w:spacing w:before="0" w:beforeAutospacing="0" w:after="0" w:afterAutospacing="0"/>
        <w:textAlignment w:val="baseline"/>
        <w:rPr>
          <w:rFonts w:ascii="Segoe UI" w:hAnsi="Segoe UI" w:cs="Segoe UI"/>
          <w:color w:val="4C94D8" w:themeColor="text2" w:themeTint="80"/>
          <w:sz w:val="18"/>
          <w:szCs w:val="18"/>
        </w:rPr>
      </w:pPr>
      <w:r w:rsidRPr="000B12AF">
        <w:rPr>
          <w:rStyle w:val="eop"/>
          <w:rFonts w:ascii="Aptos" w:eastAsiaTheme="majorEastAsia" w:hAnsi="Aptos" w:cs="Segoe UI"/>
          <w:color w:val="4C94D8" w:themeColor="text2" w:themeTint="80"/>
        </w:rPr>
        <w:t> </w:t>
      </w:r>
    </w:p>
    <w:p w14:paraId="3874A671" w14:textId="374E48B1" w:rsidR="005642D1" w:rsidRDefault="00CE6CCB" w:rsidP="005642D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70C0"/>
        </w:rPr>
        <w:t>Martha Wescoat-Andes</w:t>
      </w:r>
      <w:r w:rsidR="00DE6AF6">
        <w:rPr>
          <w:rStyle w:val="normaltextrun"/>
          <w:rFonts w:ascii="Aptos" w:eastAsiaTheme="majorEastAsia" w:hAnsi="Aptos" w:cs="Segoe UI"/>
          <w:b/>
          <w:bCs/>
          <w:color w:val="0070C0"/>
        </w:rPr>
        <w:t>, Leadership &amp; Wellness Coach</w:t>
      </w:r>
    </w:p>
    <w:p w14:paraId="7DC0C898" w14:textId="77777777" w:rsidR="005642D1" w:rsidRDefault="005642D1" w:rsidP="005642D1">
      <w:pPr>
        <w:pStyle w:val="paragraph"/>
        <w:spacing w:before="0" w:beforeAutospacing="0" w:after="0" w:afterAutospacing="0"/>
        <w:textAlignment w:val="baseline"/>
        <w:rPr>
          <w:rStyle w:val="normaltextrun"/>
          <w:rFonts w:ascii="Aptos" w:eastAsiaTheme="majorEastAsia" w:hAnsi="Aptos" w:cs="Segoe UI"/>
          <w:b/>
          <w:bCs/>
          <w:color w:val="0070C0"/>
        </w:rPr>
      </w:pPr>
    </w:p>
    <w:p w14:paraId="6E221BAF" w14:textId="28EBEBC6" w:rsidR="005642D1" w:rsidRDefault="005642D1" w:rsidP="005642D1">
      <w:pPr>
        <w:pStyle w:val="paragraph"/>
        <w:spacing w:before="0" w:beforeAutospacing="0" w:after="0" w:afterAutospacing="0"/>
        <w:textAlignment w:val="baseline"/>
        <w:rPr>
          <w:rStyle w:val="eop"/>
          <w:rFonts w:ascii="Aptos" w:eastAsiaTheme="majorEastAsia" w:hAnsi="Aptos" w:cs="Segoe UI"/>
          <w:color w:val="0070C0"/>
        </w:rPr>
      </w:pPr>
      <w:r>
        <w:rPr>
          <w:rStyle w:val="normaltextrun"/>
          <w:rFonts w:ascii="Aptos" w:eastAsiaTheme="majorEastAsia" w:hAnsi="Aptos" w:cs="Segoe UI"/>
          <w:b/>
          <w:bCs/>
          <w:color w:val="0070C0"/>
        </w:rPr>
        <w:t>Overview/Background</w:t>
      </w:r>
      <w:r>
        <w:rPr>
          <w:rStyle w:val="eop"/>
          <w:rFonts w:ascii="Aptos" w:eastAsiaTheme="majorEastAsia" w:hAnsi="Aptos" w:cs="Segoe UI"/>
          <w:color w:val="0070C0"/>
        </w:rPr>
        <w:t> </w:t>
      </w:r>
    </w:p>
    <w:p w14:paraId="506661A4" w14:textId="3EAB3677" w:rsidR="00CE6CCB" w:rsidRPr="000B12AF" w:rsidRDefault="00CE6CCB" w:rsidP="00CE6CCB">
      <w:pPr>
        <w:pStyle w:val="paragraph"/>
        <w:numPr>
          <w:ilvl w:val="0"/>
          <w:numId w:val="30"/>
        </w:numPr>
        <w:spacing w:before="0" w:beforeAutospacing="0" w:after="0" w:afterAutospacing="0"/>
        <w:textAlignment w:val="baseline"/>
        <w:rPr>
          <w:rStyle w:val="eop"/>
          <w:rFonts w:ascii="Aptos" w:eastAsiaTheme="majorEastAsia" w:hAnsi="Aptos" w:cs="Segoe UI"/>
          <w:color w:val="000000" w:themeColor="text1"/>
        </w:rPr>
      </w:pPr>
      <w:r w:rsidRPr="000B12AF">
        <w:rPr>
          <w:rStyle w:val="eop"/>
          <w:rFonts w:ascii="Aptos" w:eastAsiaTheme="majorEastAsia" w:hAnsi="Aptos" w:cs="Segoe UI"/>
          <w:color w:val="000000" w:themeColor="text1"/>
        </w:rPr>
        <w:t>Extensive career in public higher education leadership on both the administrative and academic sides in CA and VA – UC Davis, California Community College</w:t>
      </w:r>
      <w:r w:rsidR="00B24E74" w:rsidRPr="000B12AF">
        <w:rPr>
          <w:rStyle w:val="eop"/>
          <w:rFonts w:ascii="Aptos" w:eastAsiaTheme="majorEastAsia" w:hAnsi="Aptos" w:cs="Segoe UI"/>
          <w:color w:val="000000" w:themeColor="text1"/>
        </w:rPr>
        <w:t xml:space="preserve"> System</w:t>
      </w:r>
      <w:r w:rsidRPr="000B12AF">
        <w:rPr>
          <w:rStyle w:val="eop"/>
          <w:rFonts w:ascii="Aptos" w:eastAsiaTheme="majorEastAsia" w:hAnsi="Aptos" w:cs="Segoe UI"/>
          <w:color w:val="000000" w:themeColor="text1"/>
        </w:rPr>
        <w:t>, George Mason</w:t>
      </w:r>
      <w:r w:rsidR="005D3C1F" w:rsidRPr="000B12AF">
        <w:rPr>
          <w:rStyle w:val="eop"/>
          <w:rFonts w:ascii="Aptos" w:eastAsiaTheme="majorEastAsia" w:hAnsi="Aptos" w:cs="Segoe UI"/>
          <w:color w:val="000000" w:themeColor="text1"/>
        </w:rPr>
        <w:t xml:space="preserve"> University</w:t>
      </w:r>
      <w:r w:rsidRPr="000B12AF">
        <w:rPr>
          <w:rStyle w:val="eop"/>
          <w:rFonts w:ascii="Aptos" w:eastAsiaTheme="majorEastAsia" w:hAnsi="Aptos" w:cs="Segoe UI"/>
          <w:color w:val="000000" w:themeColor="text1"/>
        </w:rPr>
        <w:t>, and William &amp; Mary</w:t>
      </w:r>
    </w:p>
    <w:p w14:paraId="0EEA0DDE" w14:textId="661530AD" w:rsidR="00CE6CCB" w:rsidRPr="000B12AF" w:rsidRDefault="00CE6CCB" w:rsidP="00CE6CCB">
      <w:pPr>
        <w:pStyle w:val="paragraph"/>
        <w:numPr>
          <w:ilvl w:val="1"/>
          <w:numId w:val="30"/>
        </w:numPr>
        <w:spacing w:before="0" w:beforeAutospacing="0" w:after="0" w:afterAutospacing="0"/>
        <w:textAlignment w:val="baseline"/>
        <w:rPr>
          <w:rStyle w:val="eop"/>
          <w:rFonts w:ascii="Aptos" w:eastAsiaTheme="majorEastAsia" w:hAnsi="Aptos" w:cs="Segoe UI"/>
          <w:color w:val="000000" w:themeColor="text1"/>
        </w:rPr>
      </w:pPr>
      <w:r w:rsidRPr="000B12AF">
        <w:rPr>
          <w:rStyle w:val="eop"/>
          <w:rFonts w:ascii="Aptos" w:eastAsiaTheme="majorEastAsia" w:hAnsi="Aptos" w:cs="Segoe UI"/>
          <w:color w:val="000000" w:themeColor="text1"/>
        </w:rPr>
        <w:t xml:space="preserve">10 years at </w:t>
      </w:r>
      <w:r w:rsidR="005D3C1F" w:rsidRPr="000B12AF">
        <w:rPr>
          <w:rStyle w:val="eop"/>
          <w:rFonts w:ascii="Aptos" w:eastAsiaTheme="majorEastAsia" w:hAnsi="Aptos" w:cs="Segoe UI"/>
          <w:color w:val="000000" w:themeColor="text1"/>
        </w:rPr>
        <w:t xml:space="preserve">Mason </w:t>
      </w:r>
      <w:r w:rsidRPr="000B12AF">
        <w:rPr>
          <w:rStyle w:val="eop"/>
          <w:rFonts w:ascii="Aptos" w:eastAsiaTheme="majorEastAsia" w:hAnsi="Aptos" w:cs="Segoe UI"/>
          <w:color w:val="000000" w:themeColor="text1"/>
        </w:rPr>
        <w:t>as the Associate Dean for Administration in the College of Science</w:t>
      </w:r>
    </w:p>
    <w:p w14:paraId="178C90E9" w14:textId="2D624038" w:rsidR="00CE6CCB" w:rsidRPr="000B12AF" w:rsidRDefault="00B24E74" w:rsidP="00CE6CCB">
      <w:pPr>
        <w:pStyle w:val="paragraph"/>
        <w:numPr>
          <w:ilvl w:val="1"/>
          <w:numId w:val="30"/>
        </w:numPr>
        <w:spacing w:before="0" w:beforeAutospacing="0" w:after="0" w:afterAutospacing="0"/>
        <w:textAlignment w:val="baseline"/>
        <w:rPr>
          <w:rStyle w:val="eop"/>
          <w:rFonts w:ascii="Aptos" w:eastAsiaTheme="majorEastAsia" w:hAnsi="Aptos" w:cs="Segoe UI"/>
          <w:color w:val="000000" w:themeColor="text1"/>
        </w:rPr>
      </w:pPr>
      <w:r w:rsidRPr="000B12AF">
        <w:rPr>
          <w:rStyle w:val="eop"/>
          <w:rFonts w:ascii="Aptos" w:eastAsiaTheme="majorEastAsia" w:hAnsi="Aptos" w:cs="Segoe UI"/>
          <w:color w:val="000000" w:themeColor="text1"/>
        </w:rPr>
        <w:t xml:space="preserve">Deep appreciation for </w:t>
      </w:r>
      <w:r w:rsidR="00CE6CCB" w:rsidRPr="000B12AF">
        <w:rPr>
          <w:rStyle w:val="eop"/>
          <w:rFonts w:ascii="Aptos" w:eastAsiaTheme="majorEastAsia" w:hAnsi="Aptos" w:cs="Segoe UI"/>
          <w:color w:val="000000" w:themeColor="text1"/>
        </w:rPr>
        <w:t xml:space="preserve">the unique aspects of leadership in </w:t>
      </w:r>
      <w:r w:rsidR="005D3C1F" w:rsidRPr="000B12AF">
        <w:rPr>
          <w:rStyle w:val="eop"/>
          <w:rFonts w:ascii="Aptos" w:eastAsiaTheme="majorEastAsia" w:hAnsi="Aptos" w:cs="Segoe UI"/>
          <w:color w:val="000000" w:themeColor="text1"/>
        </w:rPr>
        <w:t xml:space="preserve">public </w:t>
      </w:r>
      <w:r w:rsidR="00CE6CCB" w:rsidRPr="000B12AF">
        <w:rPr>
          <w:rStyle w:val="eop"/>
          <w:rFonts w:ascii="Aptos" w:eastAsiaTheme="majorEastAsia" w:hAnsi="Aptos" w:cs="Segoe UI"/>
          <w:color w:val="000000" w:themeColor="text1"/>
        </w:rPr>
        <w:t xml:space="preserve">higher education – e.g. peer leadership, shared governance, </w:t>
      </w:r>
      <w:r w:rsidRPr="000B12AF">
        <w:rPr>
          <w:rStyle w:val="eop"/>
          <w:rFonts w:ascii="Aptos" w:eastAsiaTheme="majorEastAsia" w:hAnsi="Aptos" w:cs="Segoe UI"/>
          <w:color w:val="000000" w:themeColor="text1"/>
        </w:rPr>
        <w:t xml:space="preserve">workload </w:t>
      </w:r>
      <w:r w:rsidR="005D3C1F" w:rsidRPr="000B12AF">
        <w:rPr>
          <w:rStyle w:val="eop"/>
          <w:rFonts w:ascii="Aptos" w:eastAsiaTheme="majorEastAsia" w:hAnsi="Aptos" w:cs="Segoe UI"/>
          <w:color w:val="000000" w:themeColor="text1"/>
        </w:rPr>
        <w:t xml:space="preserve">equity, </w:t>
      </w:r>
      <w:r w:rsidRPr="000B12AF">
        <w:rPr>
          <w:rStyle w:val="eop"/>
          <w:rFonts w:ascii="Aptos" w:eastAsiaTheme="majorEastAsia" w:hAnsi="Aptos" w:cs="Segoe UI"/>
          <w:color w:val="000000" w:themeColor="text1"/>
        </w:rPr>
        <w:t xml:space="preserve">career trajectory, </w:t>
      </w:r>
      <w:r w:rsidR="00CE6CCB" w:rsidRPr="000B12AF">
        <w:rPr>
          <w:rStyle w:val="eop"/>
          <w:rFonts w:ascii="Aptos" w:eastAsiaTheme="majorEastAsia" w:hAnsi="Aptos" w:cs="Segoe UI"/>
          <w:color w:val="000000" w:themeColor="text1"/>
        </w:rPr>
        <w:t>centralized</w:t>
      </w:r>
      <w:r w:rsidRPr="000B12AF">
        <w:rPr>
          <w:rStyle w:val="eop"/>
          <w:rFonts w:ascii="Aptos" w:eastAsiaTheme="majorEastAsia" w:hAnsi="Aptos" w:cs="Segoe UI"/>
          <w:color w:val="000000" w:themeColor="text1"/>
        </w:rPr>
        <w:t>/</w:t>
      </w:r>
      <w:r w:rsidR="00CE6CCB" w:rsidRPr="000B12AF">
        <w:rPr>
          <w:rStyle w:val="eop"/>
          <w:rFonts w:ascii="Aptos" w:eastAsiaTheme="majorEastAsia" w:hAnsi="Aptos" w:cs="Segoe UI"/>
          <w:color w:val="000000" w:themeColor="text1"/>
        </w:rPr>
        <w:t>decentralized service perspectives</w:t>
      </w:r>
      <w:r w:rsidRPr="000B12AF">
        <w:rPr>
          <w:rStyle w:val="eop"/>
          <w:rFonts w:ascii="Aptos" w:eastAsiaTheme="majorEastAsia" w:hAnsi="Aptos" w:cs="Segoe UI"/>
          <w:color w:val="000000" w:themeColor="text1"/>
        </w:rPr>
        <w:t>, stress</w:t>
      </w:r>
      <w:r w:rsidR="005D3C1F" w:rsidRPr="000B12AF">
        <w:rPr>
          <w:rStyle w:val="eop"/>
          <w:rFonts w:ascii="Aptos" w:eastAsiaTheme="majorEastAsia" w:hAnsi="Aptos" w:cs="Segoe UI"/>
          <w:color w:val="000000" w:themeColor="text1"/>
        </w:rPr>
        <w:t>/burnout</w:t>
      </w:r>
      <w:r w:rsidRPr="000B12AF">
        <w:rPr>
          <w:rStyle w:val="eop"/>
          <w:rFonts w:ascii="Aptos" w:eastAsiaTheme="majorEastAsia" w:hAnsi="Aptos" w:cs="Segoe UI"/>
          <w:color w:val="000000" w:themeColor="text1"/>
        </w:rPr>
        <w:t>, etc</w:t>
      </w:r>
      <w:r w:rsidR="00CE6CCB" w:rsidRPr="000B12AF">
        <w:rPr>
          <w:rStyle w:val="eop"/>
          <w:rFonts w:ascii="Aptos" w:eastAsiaTheme="majorEastAsia" w:hAnsi="Aptos" w:cs="Segoe UI"/>
          <w:color w:val="000000" w:themeColor="text1"/>
        </w:rPr>
        <w:t>.</w:t>
      </w:r>
    </w:p>
    <w:p w14:paraId="7664F066" w14:textId="0873BAC7" w:rsidR="00CE6CCB" w:rsidRPr="000B12AF" w:rsidRDefault="00CE6CCB" w:rsidP="00CE6CCB">
      <w:pPr>
        <w:pStyle w:val="paragraph"/>
        <w:numPr>
          <w:ilvl w:val="1"/>
          <w:numId w:val="30"/>
        </w:numPr>
        <w:spacing w:before="0" w:beforeAutospacing="0" w:after="0" w:afterAutospacing="0"/>
        <w:textAlignment w:val="baseline"/>
        <w:rPr>
          <w:rStyle w:val="eop"/>
          <w:rFonts w:ascii="Aptos" w:eastAsiaTheme="majorEastAsia" w:hAnsi="Aptos" w:cs="Segoe UI"/>
          <w:color w:val="000000" w:themeColor="text1"/>
        </w:rPr>
      </w:pPr>
      <w:r w:rsidRPr="000B12AF">
        <w:rPr>
          <w:rStyle w:val="eop"/>
          <w:rFonts w:ascii="Aptos" w:eastAsiaTheme="majorEastAsia" w:hAnsi="Aptos" w:cs="Segoe UI"/>
          <w:color w:val="000000" w:themeColor="text1"/>
        </w:rPr>
        <w:t xml:space="preserve">Coach </w:t>
      </w:r>
      <w:r w:rsidR="001A2BE0">
        <w:rPr>
          <w:rStyle w:val="eop"/>
          <w:rFonts w:ascii="Aptos" w:eastAsiaTheme="majorEastAsia" w:hAnsi="Aptos" w:cs="Segoe UI"/>
          <w:color w:val="000000" w:themeColor="text1"/>
        </w:rPr>
        <w:t xml:space="preserve">administrative </w:t>
      </w:r>
      <w:r w:rsidRPr="000B12AF">
        <w:rPr>
          <w:rStyle w:val="eop"/>
          <w:rFonts w:ascii="Aptos" w:eastAsiaTheme="majorEastAsia" w:hAnsi="Aptos" w:cs="Segoe UI"/>
          <w:color w:val="000000" w:themeColor="text1"/>
        </w:rPr>
        <w:t>leaders, deans, chairs, faculty, staff and students in higher ed</w:t>
      </w:r>
      <w:r w:rsidR="00B24E74" w:rsidRPr="000B12AF">
        <w:rPr>
          <w:rStyle w:val="eop"/>
          <w:rFonts w:ascii="Aptos" w:eastAsiaTheme="majorEastAsia" w:hAnsi="Aptos" w:cs="Segoe UI"/>
          <w:color w:val="000000" w:themeColor="text1"/>
        </w:rPr>
        <w:t xml:space="preserve"> – often transitioning between roles and expanding </w:t>
      </w:r>
      <w:r w:rsidR="005D3C1F" w:rsidRPr="000B12AF">
        <w:rPr>
          <w:rStyle w:val="eop"/>
          <w:rFonts w:ascii="Aptos" w:eastAsiaTheme="majorEastAsia" w:hAnsi="Aptos" w:cs="Segoe UI"/>
          <w:color w:val="000000" w:themeColor="text1"/>
        </w:rPr>
        <w:t xml:space="preserve">into new </w:t>
      </w:r>
      <w:r w:rsidR="00B24E74" w:rsidRPr="000B12AF">
        <w:rPr>
          <w:rStyle w:val="eop"/>
          <w:rFonts w:ascii="Aptos" w:eastAsiaTheme="majorEastAsia" w:hAnsi="Aptos" w:cs="Segoe UI"/>
          <w:color w:val="000000" w:themeColor="text1"/>
        </w:rPr>
        <w:t>areas of responsibility</w:t>
      </w:r>
      <w:r w:rsidR="005D3C1F" w:rsidRPr="000B12AF">
        <w:rPr>
          <w:rStyle w:val="eop"/>
          <w:rFonts w:ascii="Aptos" w:eastAsiaTheme="majorEastAsia" w:hAnsi="Aptos" w:cs="Segoe UI"/>
          <w:color w:val="000000" w:themeColor="text1"/>
        </w:rPr>
        <w:t xml:space="preserve"> to achieve objectives</w:t>
      </w:r>
      <w:r w:rsidR="003C5503" w:rsidRPr="000B12AF">
        <w:rPr>
          <w:rStyle w:val="eop"/>
          <w:rFonts w:ascii="Aptos" w:eastAsiaTheme="majorEastAsia" w:hAnsi="Aptos" w:cs="Segoe UI"/>
          <w:color w:val="000000" w:themeColor="text1"/>
        </w:rPr>
        <w:t xml:space="preserve"> in alignment with their professional and personal vision and goals.</w:t>
      </w:r>
    </w:p>
    <w:p w14:paraId="131937E2" w14:textId="1EE38C50" w:rsidR="00D700EC" w:rsidRPr="000B12AF" w:rsidRDefault="00D700EC" w:rsidP="00D700EC">
      <w:pPr>
        <w:pStyle w:val="paragraph"/>
        <w:numPr>
          <w:ilvl w:val="0"/>
          <w:numId w:val="30"/>
        </w:numPr>
        <w:spacing w:before="0" w:beforeAutospacing="0" w:after="0" w:afterAutospacing="0"/>
        <w:textAlignment w:val="baseline"/>
        <w:rPr>
          <w:rStyle w:val="eop"/>
          <w:rFonts w:ascii="Aptos" w:eastAsiaTheme="majorEastAsia" w:hAnsi="Aptos" w:cs="Segoe UI"/>
          <w:color w:val="000000" w:themeColor="text1"/>
        </w:rPr>
      </w:pPr>
      <w:r w:rsidRPr="000B12AF">
        <w:rPr>
          <w:rStyle w:val="eop"/>
          <w:rFonts w:ascii="Aptos" w:eastAsiaTheme="majorEastAsia" w:hAnsi="Aptos" w:cs="Segoe UI"/>
          <w:color w:val="000000" w:themeColor="text1"/>
        </w:rPr>
        <w:t>Coaching since 2013 in higher education, federal government (Department of Energy, Army) as well as private clients.</w:t>
      </w:r>
    </w:p>
    <w:p w14:paraId="3AF062F5" w14:textId="77777777" w:rsidR="003C5503" w:rsidRPr="000B12AF" w:rsidRDefault="003C5503" w:rsidP="003C5503">
      <w:pPr>
        <w:pStyle w:val="paragraph"/>
        <w:spacing w:before="0" w:beforeAutospacing="0" w:after="0" w:afterAutospacing="0"/>
        <w:textAlignment w:val="baseline"/>
        <w:rPr>
          <w:rStyle w:val="eop"/>
          <w:rFonts w:ascii="Aptos" w:eastAsiaTheme="majorEastAsia" w:hAnsi="Aptos" w:cs="Segoe UI"/>
          <w:b/>
          <w:bCs/>
          <w:color w:val="000000" w:themeColor="text1"/>
        </w:rPr>
      </w:pPr>
    </w:p>
    <w:p w14:paraId="36A47A85" w14:textId="59700EB0" w:rsidR="003C5503" w:rsidRDefault="003C5503" w:rsidP="003C5503">
      <w:pPr>
        <w:pStyle w:val="paragraph"/>
        <w:spacing w:before="0" w:beforeAutospacing="0" w:after="0" w:afterAutospacing="0"/>
        <w:textAlignment w:val="baseline"/>
        <w:rPr>
          <w:rStyle w:val="eop"/>
          <w:rFonts w:ascii="Aptos" w:eastAsiaTheme="majorEastAsia" w:hAnsi="Aptos" w:cs="Segoe UI"/>
          <w:b/>
          <w:bCs/>
          <w:color w:val="0070C0"/>
        </w:rPr>
      </w:pPr>
      <w:r w:rsidRPr="003C5503">
        <w:rPr>
          <w:rStyle w:val="eop"/>
          <w:rFonts w:ascii="Aptos" w:eastAsiaTheme="majorEastAsia" w:hAnsi="Aptos" w:cs="Segoe UI"/>
          <w:b/>
          <w:bCs/>
          <w:color w:val="0070C0"/>
        </w:rPr>
        <w:t>Coaching Philosophy/Approach</w:t>
      </w:r>
    </w:p>
    <w:p w14:paraId="5C9FC66F" w14:textId="66FF7CBB" w:rsidR="002D18C0" w:rsidRDefault="000A72D4" w:rsidP="002D18C0">
      <w:pPr>
        <w:pStyle w:val="paragraph"/>
        <w:numPr>
          <w:ilvl w:val="0"/>
          <w:numId w:val="31"/>
        </w:numPr>
        <w:spacing w:before="0" w:beforeAutospacing="0" w:after="0" w:afterAutospacing="0"/>
        <w:textAlignment w:val="baseline"/>
        <w:rPr>
          <w:rStyle w:val="eop"/>
          <w:rFonts w:ascii="Aptos" w:eastAsiaTheme="majorEastAsia" w:hAnsi="Aptos" w:cs="Segoe UI"/>
          <w:color w:val="000000" w:themeColor="text1"/>
        </w:rPr>
      </w:pPr>
      <w:r w:rsidRPr="00BC18B7">
        <w:rPr>
          <w:rStyle w:val="eop"/>
          <w:rFonts w:ascii="Aptos" w:eastAsiaTheme="majorEastAsia" w:hAnsi="Aptos" w:cs="Segoe UI"/>
          <w:color w:val="000000" w:themeColor="text1"/>
        </w:rPr>
        <w:t xml:space="preserve">I believe our effectiveness as leaders increases as we define what matters most to us and develop our own authentic voice and actions consistent with these values. </w:t>
      </w:r>
      <w:r w:rsidR="00BC18B7" w:rsidRPr="00BC18B7">
        <w:rPr>
          <w:rStyle w:val="eop"/>
          <w:rFonts w:ascii="Aptos" w:eastAsiaTheme="majorEastAsia" w:hAnsi="Aptos" w:cs="Segoe UI"/>
          <w:color w:val="000000" w:themeColor="text1"/>
        </w:rPr>
        <w:t xml:space="preserve">As a coach I help </w:t>
      </w:r>
      <w:r w:rsidRPr="00BC18B7">
        <w:rPr>
          <w:rStyle w:val="eop"/>
          <w:rFonts w:ascii="Aptos" w:eastAsiaTheme="majorEastAsia" w:hAnsi="Aptos" w:cs="Segoe UI"/>
          <w:color w:val="000000" w:themeColor="text1"/>
        </w:rPr>
        <w:t>leaders</w:t>
      </w:r>
      <w:r w:rsidR="001A2BE0">
        <w:rPr>
          <w:rStyle w:val="eop"/>
          <w:rFonts w:ascii="Aptos" w:eastAsiaTheme="majorEastAsia" w:hAnsi="Aptos" w:cs="Segoe UI"/>
          <w:color w:val="000000" w:themeColor="text1"/>
        </w:rPr>
        <w:t xml:space="preserve"> </w:t>
      </w:r>
      <w:r w:rsidR="003B5A00">
        <w:rPr>
          <w:rStyle w:val="eop"/>
          <w:rFonts w:ascii="Aptos" w:eastAsiaTheme="majorEastAsia" w:hAnsi="Aptos" w:cs="Segoe UI"/>
          <w:color w:val="000000" w:themeColor="text1"/>
        </w:rPr>
        <w:t>to</w:t>
      </w:r>
      <w:r w:rsidRPr="00BC18B7">
        <w:rPr>
          <w:rStyle w:val="eop"/>
          <w:rFonts w:ascii="Aptos" w:eastAsiaTheme="majorEastAsia" w:hAnsi="Aptos" w:cs="Segoe UI"/>
          <w:color w:val="000000" w:themeColor="text1"/>
        </w:rPr>
        <w:t xml:space="preserve"> identify their top priorities</w:t>
      </w:r>
      <w:r w:rsidR="001A2BE0">
        <w:rPr>
          <w:rStyle w:val="eop"/>
          <w:rFonts w:ascii="Aptos" w:eastAsiaTheme="majorEastAsia" w:hAnsi="Aptos" w:cs="Segoe UI"/>
          <w:color w:val="000000" w:themeColor="text1"/>
        </w:rPr>
        <w:t>;</w:t>
      </w:r>
      <w:r w:rsidRPr="00BC18B7">
        <w:rPr>
          <w:rStyle w:val="eop"/>
          <w:rFonts w:ascii="Aptos" w:eastAsiaTheme="majorEastAsia" w:hAnsi="Aptos" w:cs="Segoe UI"/>
          <w:color w:val="000000" w:themeColor="text1"/>
        </w:rPr>
        <w:t xml:space="preserve"> </w:t>
      </w:r>
      <w:r w:rsidR="00BC18B7">
        <w:rPr>
          <w:rStyle w:val="eop"/>
          <w:rFonts w:ascii="Aptos" w:eastAsiaTheme="majorEastAsia" w:hAnsi="Aptos" w:cs="Segoe UI"/>
          <w:color w:val="000000" w:themeColor="text1"/>
        </w:rPr>
        <w:t xml:space="preserve">craft a </w:t>
      </w:r>
      <w:r w:rsidR="001A2BE0">
        <w:rPr>
          <w:rStyle w:val="eop"/>
          <w:rFonts w:ascii="Aptos" w:eastAsiaTheme="majorEastAsia" w:hAnsi="Aptos" w:cs="Segoe UI"/>
          <w:color w:val="000000" w:themeColor="text1"/>
        </w:rPr>
        <w:t>meaningful</w:t>
      </w:r>
      <w:r w:rsidR="00BC18B7">
        <w:rPr>
          <w:rStyle w:val="eop"/>
          <w:rFonts w:ascii="Aptos" w:eastAsiaTheme="majorEastAsia" w:hAnsi="Aptos" w:cs="Segoe UI"/>
          <w:color w:val="000000" w:themeColor="text1"/>
        </w:rPr>
        <w:t xml:space="preserve"> narrative</w:t>
      </w:r>
      <w:r w:rsidR="001A2BE0">
        <w:rPr>
          <w:rStyle w:val="eop"/>
          <w:rFonts w:ascii="Aptos" w:eastAsiaTheme="majorEastAsia" w:hAnsi="Aptos" w:cs="Segoe UI"/>
          <w:color w:val="000000" w:themeColor="text1"/>
        </w:rPr>
        <w:t>;</w:t>
      </w:r>
      <w:r w:rsidR="00BC18B7">
        <w:rPr>
          <w:rStyle w:val="eop"/>
          <w:rFonts w:ascii="Aptos" w:eastAsiaTheme="majorEastAsia" w:hAnsi="Aptos" w:cs="Segoe UI"/>
          <w:color w:val="000000" w:themeColor="text1"/>
        </w:rPr>
        <w:t xml:space="preserve"> </w:t>
      </w:r>
      <w:r w:rsidR="001A2BE0">
        <w:rPr>
          <w:rStyle w:val="eop"/>
          <w:rFonts w:ascii="Aptos" w:eastAsiaTheme="majorEastAsia" w:hAnsi="Aptos" w:cs="Segoe UI"/>
          <w:color w:val="000000" w:themeColor="text1"/>
        </w:rPr>
        <w:t xml:space="preserve">access their authentic </w:t>
      </w:r>
      <w:r w:rsidRPr="00BC18B7">
        <w:rPr>
          <w:rStyle w:val="eop"/>
          <w:rFonts w:ascii="Aptos" w:eastAsiaTheme="majorEastAsia" w:hAnsi="Aptos" w:cs="Segoe UI"/>
          <w:color w:val="000000" w:themeColor="text1"/>
        </w:rPr>
        <w:t>voice</w:t>
      </w:r>
      <w:r w:rsidR="001A2BE0">
        <w:rPr>
          <w:rStyle w:val="eop"/>
          <w:rFonts w:ascii="Aptos" w:eastAsiaTheme="majorEastAsia" w:hAnsi="Aptos" w:cs="Segoe UI"/>
          <w:color w:val="000000" w:themeColor="text1"/>
        </w:rPr>
        <w:t>;</w:t>
      </w:r>
      <w:r w:rsidRPr="00BC18B7">
        <w:rPr>
          <w:rStyle w:val="eop"/>
          <w:rFonts w:ascii="Aptos" w:eastAsiaTheme="majorEastAsia" w:hAnsi="Aptos" w:cs="Segoe UI"/>
          <w:color w:val="000000" w:themeColor="text1"/>
        </w:rPr>
        <w:t xml:space="preserve"> gain awareness around their opportunities and obstacles</w:t>
      </w:r>
      <w:r w:rsidR="001A2BE0">
        <w:rPr>
          <w:rStyle w:val="eop"/>
          <w:rFonts w:ascii="Aptos" w:eastAsiaTheme="majorEastAsia" w:hAnsi="Aptos" w:cs="Segoe UI"/>
          <w:color w:val="000000" w:themeColor="text1"/>
        </w:rPr>
        <w:t>;</w:t>
      </w:r>
      <w:r w:rsidRPr="00BC18B7">
        <w:rPr>
          <w:rStyle w:val="eop"/>
          <w:rFonts w:ascii="Aptos" w:eastAsiaTheme="majorEastAsia" w:hAnsi="Aptos" w:cs="Segoe UI"/>
          <w:color w:val="000000" w:themeColor="text1"/>
        </w:rPr>
        <w:t xml:space="preserve"> and then target goals and actions that take them in the direction they want to go. </w:t>
      </w:r>
      <w:r w:rsidR="00BC18B7" w:rsidRPr="00BC18B7">
        <w:rPr>
          <w:rStyle w:val="eop"/>
          <w:rFonts w:ascii="Aptos" w:eastAsiaTheme="majorEastAsia" w:hAnsi="Aptos" w:cs="Segoe UI"/>
          <w:color w:val="000000" w:themeColor="text1"/>
        </w:rPr>
        <w:t xml:space="preserve">As </w:t>
      </w:r>
      <w:r w:rsidR="00BC18B7">
        <w:rPr>
          <w:rStyle w:val="eop"/>
          <w:rFonts w:ascii="Aptos" w:eastAsiaTheme="majorEastAsia" w:hAnsi="Aptos" w:cs="Segoe UI"/>
          <w:color w:val="000000" w:themeColor="text1"/>
        </w:rPr>
        <w:t xml:space="preserve">their </w:t>
      </w:r>
      <w:r w:rsidR="00BC18B7" w:rsidRPr="00BC18B7">
        <w:rPr>
          <w:rStyle w:val="eop"/>
          <w:rFonts w:ascii="Aptos" w:eastAsiaTheme="majorEastAsia" w:hAnsi="Aptos" w:cs="Segoe UI"/>
          <w:color w:val="000000" w:themeColor="text1"/>
        </w:rPr>
        <w:t>partner</w:t>
      </w:r>
      <w:r w:rsidR="00BC18B7">
        <w:rPr>
          <w:rStyle w:val="eop"/>
          <w:rFonts w:ascii="Aptos" w:eastAsiaTheme="majorEastAsia" w:hAnsi="Aptos" w:cs="Segoe UI"/>
          <w:color w:val="000000" w:themeColor="text1"/>
        </w:rPr>
        <w:t>,</w:t>
      </w:r>
      <w:r w:rsidR="00BC18B7" w:rsidRPr="00BC18B7">
        <w:rPr>
          <w:rStyle w:val="eop"/>
          <w:rFonts w:ascii="Aptos" w:eastAsiaTheme="majorEastAsia" w:hAnsi="Aptos" w:cs="Segoe UI"/>
          <w:color w:val="000000" w:themeColor="text1"/>
        </w:rPr>
        <w:t xml:space="preserve"> I help them identify ways to hold themselves accountable to </w:t>
      </w:r>
      <w:r w:rsidR="001A2BE0">
        <w:rPr>
          <w:rStyle w:val="eop"/>
          <w:rFonts w:ascii="Aptos" w:eastAsiaTheme="majorEastAsia" w:hAnsi="Aptos" w:cs="Segoe UI"/>
          <w:color w:val="000000" w:themeColor="text1"/>
        </w:rPr>
        <w:t xml:space="preserve">actively pursue their </w:t>
      </w:r>
      <w:r w:rsidR="00BC18B7" w:rsidRPr="00BC18B7">
        <w:rPr>
          <w:rStyle w:val="eop"/>
          <w:rFonts w:ascii="Aptos" w:eastAsiaTheme="majorEastAsia" w:hAnsi="Aptos" w:cs="Segoe UI"/>
          <w:color w:val="000000" w:themeColor="text1"/>
        </w:rPr>
        <w:t>goals</w:t>
      </w:r>
      <w:r w:rsidR="00BC18B7">
        <w:rPr>
          <w:rStyle w:val="eop"/>
          <w:rFonts w:ascii="Aptos" w:eastAsiaTheme="majorEastAsia" w:hAnsi="Aptos" w:cs="Segoe UI"/>
          <w:color w:val="000000" w:themeColor="text1"/>
        </w:rPr>
        <w:t xml:space="preserve"> so that results are achieved</w:t>
      </w:r>
      <w:r w:rsidR="00BC18B7" w:rsidRPr="00BC18B7">
        <w:rPr>
          <w:rStyle w:val="eop"/>
          <w:rFonts w:ascii="Aptos" w:eastAsiaTheme="majorEastAsia" w:hAnsi="Aptos" w:cs="Segoe UI"/>
          <w:color w:val="000000" w:themeColor="text1"/>
        </w:rPr>
        <w:t xml:space="preserve">. </w:t>
      </w:r>
    </w:p>
    <w:p w14:paraId="1005319E" w14:textId="77777777" w:rsidR="00BC18B7" w:rsidRPr="00BC18B7" w:rsidRDefault="00BC18B7" w:rsidP="00BC18B7">
      <w:pPr>
        <w:pStyle w:val="paragraph"/>
        <w:spacing w:before="0" w:beforeAutospacing="0" w:after="0" w:afterAutospacing="0"/>
        <w:ind w:left="720"/>
        <w:textAlignment w:val="baseline"/>
        <w:rPr>
          <w:rStyle w:val="eop"/>
          <w:rFonts w:ascii="Aptos" w:eastAsiaTheme="majorEastAsia" w:hAnsi="Aptos" w:cs="Segoe UI"/>
          <w:color w:val="000000" w:themeColor="text1"/>
        </w:rPr>
      </w:pPr>
    </w:p>
    <w:p w14:paraId="321C0744" w14:textId="492AADBA" w:rsidR="00BC18B7" w:rsidRPr="001A2BE0" w:rsidRDefault="002D18C0" w:rsidP="00BC18B7">
      <w:pPr>
        <w:pStyle w:val="paragraph"/>
        <w:numPr>
          <w:ilvl w:val="0"/>
          <w:numId w:val="31"/>
        </w:numPr>
        <w:spacing w:before="0" w:beforeAutospacing="0" w:after="0" w:afterAutospacing="0"/>
        <w:textAlignment w:val="baseline"/>
        <w:rPr>
          <w:rStyle w:val="eop"/>
          <w:rFonts w:ascii="Aptos" w:eastAsiaTheme="majorEastAsia" w:hAnsi="Aptos" w:cs="Segoe UI"/>
          <w:b/>
          <w:bCs/>
          <w:color w:val="000000" w:themeColor="text1"/>
        </w:rPr>
      </w:pPr>
      <w:r w:rsidRPr="001A2BE0">
        <w:rPr>
          <w:rStyle w:val="eop"/>
          <w:rFonts w:ascii="Aptos" w:eastAsiaTheme="majorEastAsia" w:hAnsi="Aptos" w:cs="Segoe UI"/>
          <w:color w:val="000000" w:themeColor="text1"/>
        </w:rPr>
        <w:t xml:space="preserve">My approach is described as supportive and strategic. </w:t>
      </w:r>
      <w:r w:rsidR="00BC18B7" w:rsidRPr="001A2BE0">
        <w:rPr>
          <w:rStyle w:val="eop"/>
          <w:rFonts w:ascii="Aptos" w:eastAsiaTheme="majorEastAsia" w:hAnsi="Aptos" w:cs="Segoe UI"/>
          <w:color w:val="000000" w:themeColor="text1"/>
        </w:rPr>
        <w:t xml:space="preserve">I believe in helping clients see their own “observable traits of leadership,” i.e. how they show up, so that they gain clarity </w:t>
      </w:r>
      <w:r w:rsidR="001A2BE0" w:rsidRPr="001A2BE0">
        <w:rPr>
          <w:rStyle w:val="eop"/>
          <w:rFonts w:ascii="Aptos" w:eastAsiaTheme="majorEastAsia" w:hAnsi="Aptos" w:cs="Segoe UI"/>
          <w:color w:val="000000" w:themeColor="text1"/>
        </w:rPr>
        <w:t xml:space="preserve">as to how they can demonstrate their leadership. </w:t>
      </w:r>
      <w:r w:rsidR="001A2BE0">
        <w:rPr>
          <w:rStyle w:val="eop"/>
          <w:rFonts w:ascii="Aptos" w:eastAsiaTheme="majorEastAsia" w:hAnsi="Aptos" w:cs="Segoe UI"/>
          <w:color w:val="000000" w:themeColor="text1"/>
        </w:rPr>
        <w:t xml:space="preserve">I also focus on </w:t>
      </w:r>
      <w:r w:rsidR="003B5A00">
        <w:rPr>
          <w:rStyle w:val="eop"/>
          <w:rFonts w:ascii="Aptos" w:eastAsiaTheme="majorEastAsia" w:hAnsi="Aptos" w:cs="Segoe UI"/>
          <w:color w:val="000000" w:themeColor="text1"/>
        </w:rPr>
        <w:t xml:space="preserve">the </w:t>
      </w:r>
      <w:r w:rsidR="001A2BE0">
        <w:rPr>
          <w:rStyle w:val="eop"/>
          <w:rFonts w:ascii="Aptos" w:eastAsiaTheme="majorEastAsia" w:hAnsi="Aptos" w:cs="Segoe UI"/>
          <w:color w:val="000000" w:themeColor="text1"/>
        </w:rPr>
        <w:t>tools of emotional intelligence so that they can both see and mana</w:t>
      </w:r>
      <w:r w:rsidR="003B5A00">
        <w:rPr>
          <w:rStyle w:val="eop"/>
          <w:rFonts w:ascii="Aptos" w:eastAsiaTheme="majorEastAsia" w:hAnsi="Aptos" w:cs="Segoe UI"/>
          <w:color w:val="000000" w:themeColor="text1"/>
        </w:rPr>
        <w:t>ge</w:t>
      </w:r>
      <w:r w:rsidR="001A2BE0">
        <w:rPr>
          <w:rStyle w:val="eop"/>
          <w:rFonts w:ascii="Aptos" w:eastAsiaTheme="majorEastAsia" w:hAnsi="Aptos" w:cs="Segoe UI"/>
          <w:color w:val="000000" w:themeColor="text1"/>
        </w:rPr>
        <w:t xml:space="preserve"> themselves as well as how others see them and how they manage </w:t>
      </w:r>
      <w:r w:rsidR="003B5A00">
        <w:rPr>
          <w:rStyle w:val="eop"/>
          <w:rFonts w:ascii="Aptos" w:eastAsiaTheme="majorEastAsia" w:hAnsi="Aptos" w:cs="Segoe UI"/>
          <w:color w:val="000000" w:themeColor="text1"/>
        </w:rPr>
        <w:t xml:space="preserve">their </w:t>
      </w:r>
      <w:r w:rsidR="001A2BE0">
        <w:rPr>
          <w:rStyle w:val="eop"/>
          <w:rFonts w:ascii="Aptos" w:eastAsiaTheme="majorEastAsia" w:hAnsi="Aptos" w:cs="Segoe UI"/>
          <w:color w:val="000000" w:themeColor="text1"/>
        </w:rPr>
        <w:t xml:space="preserve">relationships. </w:t>
      </w:r>
    </w:p>
    <w:p w14:paraId="525F6CBC" w14:textId="77777777" w:rsidR="001A2BE0" w:rsidRPr="001A2BE0" w:rsidRDefault="001A2BE0" w:rsidP="001A2BE0">
      <w:pPr>
        <w:pStyle w:val="paragraph"/>
        <w:spacing w:before="0" w:beforeAutospacing="0" w:after="0" w:afterAutospacing="0"/>
        <w:textAlignment w:val="baseline"/>
        <w:rPr>
          <w:rStyle w:val="eop"/>
          <w:rFonts w:ascii="Aptos" w:eastAsiaTheme="majorEastAsia" w:hAnsi="Aptos" w:cs="Segoe UI"/>
          <w:b/>
          <w:bCs/>
          <w:color w:val="000000" w:themeColor="text1"/>
        </w:rPr>
      </w:pPr>
    </w:p>
    <w:p w14:paraId="2E9D7A96" w14:textId="01FE4E11" w:rsidR="007F5C4B" w:rsidRPr="00BC18B7" w:rsidRDefault="002D18C0" w:rsidP="00BC18B7">
      <w:pPr>
        <w:pStyle w:val="paragraph"/>
        <w:numPr>
          <w:ilvl w:val="0"/>
          <w:numId w:val="31"/>
        </w:numPr>
        <w:spacing w:before="0" w:beforeAutospacing="0" w:after="0" w:afterAutospacing="0"/>
        <w:textAlignment w:val="baseline"/>
        <w:rPr>
          <w:rStyle w:val="eop"/>
          <w:rFonts w:ascii="Aptos" w:eastAsiaTheme="majorEastAsia" w:hAnsi="Aptos" w:cs="Segoe UI"/>
          <w:b/>
          <w:bCs/>
          <w:color w:val="000000" w:themeColor="text1"/>
        </w:rPr>
      </w:pPr>
      <w:r w:rsidRPr="000B12AF">
        <w:rPr>
          <w:rStyle w:val="eop"/>
          <w:rFonts w:ascii="Aptos" w:eastAsiaTheme="majorEastAsia" w:hAnsi="Aptos" w:cs="Segoe UI"/>
          <w:color w:val="000000" w:themeColor="text1"/>
        </w:rPr>
        <w:t xml:space="preserve">As both a leadership and health &amp; wellness coach, I </w:t>
      </w:r>
      <w:r w:rsidR="007F5C4B" w:rsidRPr="000B12AF">
        <w:rPr>
          <w:rStyle w:val="eop"/>
          <w:rFonts w:ascii="Aptos" w:eastAsiaTheme="majorEastAsia" w:hAnsi="Aptos" w:cs="Segoe UI"/>
          <w:color w:val="000000" w:themeColor="text1"/>
        </w:rPr>
        <w:t>can</w:t>
      </w:r>
      <w:r w:rsidR="00BC18B7">
        <w:rPr>
          <w:rStyle w:val="eop"/>
          <w:rFonts w:ascii="Aptos" w:eastAsiaTheme="majorEastAsia" w:hAnsi="Aptos" w:cs="Segoe UI"/>
          <w:color w:val="000000" w:themeColor="text1"/>
        </w:rPr>
        <w:t>, if they are interested,</w:t>
      </w:r>
      <w:r w:rsidRPr="000B12AF">
        <w:rPr>
          <w:rStyle w:val="eop"/>
          <w:rFonts w:ascii="Aptos" w:eastAsiaTheme="majorEastAsia" w:hAnsi="Aptos" w:cs="Segoe UI"/>
          <w:color w:val="000000" w:themeColor="text1"/>
        </w:rPr>
        <w:t xml:space="preserve"> </w:t>
      </w:r>
      <w:r w:rsidR="007F5C4B" w:rsidRPr="000B12AF">
        <w:rPr>
          <w:rStyle w:val="eop"/>
          <w:rFonts w:ascii="Aptos" w:eastAsiaTheme="majorEastAsia" w:hAnsi="Aptos" w:cs="Segoe UI"/>
          <w:color w:val="000000" w:themeColor="text1"/>
        </w:rPr>
        <w:t>support the client from a</w:t>
      </w:r>
      <w:r w:rsidRPr="000B12AF">
        <w:rPr>
          <w:rStyle w:val="eop"/>
          <w:rFonts w:ascii="Aptos" w:eastAsiaTheme="majorEastAsia" w:hAnsi="Aptos" w:cs="Segoe UI"/>
          <w:color w:val="000000" w:themeColor="text1"/>
        </w:rPr>
        <w:t xml:space="preserve"> whole person </w:t>
      </w:r>
      <w:r w:rsidR="007F5C4B" w:rsidRPr="000B12AF">
        <w:rPr>
          <w:rStyle w:val="eop"/>
          <w:rFonts w:ascii="Aptos" w:eastAsiaTheme="majorEastAsia" w:hAnsi="Aptos" w:cs="Segoe UI"/>
          <w:color w:val="000000" w:themeColor="text1"/>
        </w:rPr>
        <w:t xml:space="preserve">perspective </w:t>
      </w:r>
      <w:r w:rsidRPr="000B12AF">
        <w:rPr>
          <w:rStyle w:val="eop"/>
          <w:rFonts w:ascii="Aptos" w:eastAsiaTheme="majorEastAsia" w:hAnsi="Aptos" w:cs="Segoe UI"/>
          <w:color w:val="000000" w:themeColor="text1"/>
        </w:rPr>
        <w:t>as the</w:t>
      </w:r>
      <w:r w:rsidR="007F5C4B" w:rsidRPr="000B12AF">
        <w:rPr>
          <w:rStyle w:val="eop"/>
          <w:rFonts w:ascii="Aptos" w:eastAsiaTheme="majorEastAsia" w:hAnsi="Aptos" w:cs="Segoe UI"/>
          <w:color w:val="000000" w:themeColor="text1"/>
        </w:rPr>
        <w:t>y look</w:t>
      </w:r>
      <w:r w:rsidRPr="000B12AF">
        <w:rPr>
          <w:rStyle w:val="eop"/>
          <w:rFonts w:ascii="Aptos" w:eastAsiaTheme="majorEastAsia" w:hAnsi="Aptos" w:cs="Segoe UI"/>
          <w:color w:val="000000" w:themeColor="text1"/>
        </w:rPr>
        <w:t xml:space="preserve"> for transformation at individual and</w:t>
      </w:r>
      <w:r w:rsidR="007F5C4B" w:rsidRPr="000B12AF">
        <w:rPr>
          <w:rStyle w:val="eop"/>
          <w:rFonts w:ascii="Aptos" w:eastAsiaTheme="majorEastAsia" w:hAnsi="Aptos" w:cs="Segoe UI"/>
          <w:color w:val="000000" w:themeColor="text1"/>
        </w:rPr>
        <w:t>/or</w:t>
      </w:r>
      <w:r w:rsidRPr="000B12AF">
        <w:rPr>
          <w:rStyle w:val="eop"/>
          <w:rFonts w:ascii="Aptos" w:eastAsiaTheme="majorEastAsia" w:hAnsi="Aptos" w:cs="Segoe UI"/>
          <w:color w:val="000000" w:themeColor="text1"/>
        </w:rPr>
        <w:t xml:space="preserve"> organizational levels. </w:t>
      </w:r>
      <w:r w:rsidR="007F5C4B" w:rsidRPr="000B12AF">
        <w:rPr>
          <w:rStyle w:val="eop"/>
          <w:rFonts w:ascii="Aptos" w:eastAsiaTheme="majorEastAsia" w:hAnsi="Aptos" w:cs="Segoe UI"/>
          <w:color w:val="000000" w:themeColor="text1"/>
        </w:rPr>
        <w:t xml:space="preserve">My experience in wellbeing initiatives at the organizational level and wellness efforts at the individual level in higher ed often </w:t>
      </w:r>
      <w:r w:rsidR="00BC18B7">
        <w:rPr>
          <w:rStyle w:val="eop"/>
          <w:rFonts w:ascii="Aptos" w:eastAsiaTheme="majorEastAsia" w:hAnsi="Aptos" w:cs="Segoe UI"/>
          <w:color w:val="000000" w:themeColor="text1"/>
        </w:rPr>
        <w:t>supports</w:t>
      </w:r>
      <w:r w:rsidR="007F5C4B" w:rsidRPr="000B12AF">
        <w:rPr>
          <w:rStyle w:val="eop"/>
          <w:rFonts w:ascii="Aptos" w:eastAsiaTheme="majorEastAsia" w:hAnsi="Aptos" w:cs="Segoe UI"/>
          <w:color w:val="000000" w:themeColor="text1"/>
        </w:rPr>
        <w:t xml:space="preserve"> clients in their approaches.</w:t>
      </w:r>
    </w:p>
    <w:p w14:paraId="19A40500" w14:textId="77777777" w:rsidR="00BC18B7" w:rsidRDefault="00BC18B7" w:rsidP="00BC18B7">
      <w:pPr>
        <w:pStyle w:val="ListParagraph"/>
        <w:rPr>
          <w:rStyle w:val="eop"/>
          <w:rFonts w:ascii="Aptos" w:eastAsiaTheme="majorEastAsia" w:hAnsi="Aptos" w:cs="Segoe UI"/>
          <w:b/>
          <w:bCs/>
          <w:color w:val="000000" w:themeColor="text1"/>
        </w:rPr>
      </w:pPr>
    </w:p>
    <w:p w14:paraId="2C654EC7" w14:textId="03D79AFF" w:rsidR="434307FB" w:rsidRDefault="434307FB" w:rsidP="434307FB">
      <w:pPr>
        <w:pStyle w:val="paragraph"/>
        <w:spacing w:before="0" w:beforeAutospacing="0" w:after="0" w:afterAutospacing="0"/>
        <w:rPr>
          <w:rStyle w:val="normaltextrun"/>
          <w:rFonts w:ascii="Aptos" w:eastAsiaTheme="majorEastAsia" w:hAnsi="Aptos" w:cs="Segoe UI"/>
          <w:b/>
          <w:bCs/>
          <w:color w:val="0070C0"/>
        </w:rPr>
      </w:pPr>
    </w:p>
    <w:p w14:paraId="05081727" w14:textId="0B4B98C9" w:rsidR="005642D1" w:rsidRDefault="005642D1" w:rsidP="005642D1">
      <w:pPr>
        <w:pStyle w:val="paragraph"/>
        <w:spacing w:before="0" w:beforeAutospacing="0" w:after="0" w:afterAutospacing="0"/>
        <w:textAlignment w:val="baseline"/>
        <w:rPr>
          <w:rStyle w:val="eop"/>
          <w:rFonts w:ascii="Aptos" w:eastAsiaTheme="majorEastAsia" w:hAnsi="Aptos" w:cs="Segoe UI"/>
          <w:color w:val="0070C0"/>
        </w:rPr>
      </w:pPr>
      <w:r>
        <w:rPr>
          <w:rStyle w:val="normaltextrun"/>
          <w:rFonts w:ascii="Aptos" w:eastAsiaTheme="majorEastAsia" w:hAnsi="Aptos" w:cs="Segoe UI"/>
          <w:b/>
          <w:bCs/>
          <w:color w:val="0070C0"/>
        </w:rPr>
        <w:t>Specialization/ Focus Areas</w:t>
      </w:r>
      <w:r>
        <w:rPr>
          <w:rStyle w:val="normaltextrun"/>
          <w:rFonts w:ascii="Aptos" w:eastAsiaTheme="majorEastAsia" w:hAnsi="Aptos" w:cs="Segoe UI"/>
          <w:color w:val="0070C0"/>
        </w:rPr>
        <w:t> </w:t>
      </w:r>
      <w:r>
        <w:rPr>
          <w:rStyle w:val="eop"/>
          <w:rFonts w:ascii="Aptos" w:eastAsiaTheme="majorEastAsia" w:hAnsi="Aptos" w:cs="Segoe UI"/>
          <w:color w:val="0070C0"/>
        </w:rPr>
        <w:t> </w:t>
      </w:r>
    </w:p>
    <w:p w14:paraId="49E4198B" w14:textId="2DF4A711" w:rsidR="000A72D4" w:rsidRDefault="00BC18B7" w:rsidP="005642D1">
      <w:pPr>
        <w:pStyle w:val="paragraph"/>
        <w:numPr>
          <w:ilvl w:val="0"/>
          <w:numId w:val="30"/>
        </w:numPr>
        <w:spacing w:before="0" w:beforeAutospacing="0" w:after="0" w:afterAutospacing="0"/>
        <w:textAlignment w:val="baseline"/>
        <w:rPr>
          <w:rStyle w:val="eop"/>
          <w:rFonts w:ascii="Aptos" w:eastAsiaTheme="majorEastAsia" w:hAnsi="Aptos" w:cs="Segoe UI"/>
          <w:color w:val="000000" w:themeColor="text1"/>
        </w:rPr>
      </w:pPr>
      <w:r>
        <w:rPr>
          <w:rStyle w:val="eop"/>
          <w:rFonts w:ascii="Aptos" w:eastAsiaTheme="majorEastAsia" w:hAnsi="Aptos" w:cs="Segoe UI"/>
          <w:color w:val="000000" w:themeColor="text1"/>
        </w:rPr>
        <w:t>I focus on assisting c</w:t>
      </w:r>
      <w:r w:rsidR="000B12AF" w:rsidRPr="000B12AF">
        <w:rPr>
          <w:rStyle w:val="eop"/>
          <w:rFonts w:ascii="Aptos" w:eastAsiaTheme="majorEastAsia" w:hAnsi="Aptos" w:cs="Segoe UI"/>
          <w:color w:val="000000" w:themeColor="text1"/>
        </w:rPr>
        <w:t xml:space="preserve">lients in the academic setting </w:t>
      </w:r>
      <w:r w:rsidR="003B5A00">
        <w:rPr>
          <w:rStyle w:val="eop"/>
          <w:rFonts w:ascii="Aptos" w:eastAsiaTheme="majorEastAsia" w:hAnsi="Aptos" w:cs="Segoe UI"/>
          <w:color w:val="000000" w:themeColor="text1"/>
        </w:rPr>
        <w:t>in</w:t>
      </w:r>
      <w:r w:rsidR="000B12AF" w:rsidRPr="000B12AF">
        <w:rPr>
          <w:rStyle w:val="eop"/>
          <w:rFonts w:ascii="Aptos" w:eastAsiaTheme="majorEastAsia" w:hAnsi="Aptos" w:cs="Segoe UI"/>
          <w:color w:val="000000" w:themeColor="text1"/>
        </w:rPr>
        <w:t xml:space="preserve"> role transitions; leadership vision and presence; inspiration and engagement; workload management and delegation; conflict approaches; career trajectory, etc. </w:t>
      </w:r>
      <w:r w:rsidR="003B5A00">
        <w:rPr>
          <w:rStyle w:val="eop"/>
          <w:rFonts w:ascii="Aptos" w:eastAsiaTheme="majorEastAsia" w:hAnsi="Aptos" w:cs="Segoe UI"/>
          <w:color w:val="000000" w:themeColor="text1"/>
        </w:rPr>
        <w:t>and u</w:t>
      </w:r>
      <w:r w:rsidR="000B12AF" w:rsidRPr="000B12AF">
        <w:rPr>
          <w:rStyle w:val="eop"/>
          <w:rFonts w:ascii="Aptos" w:eastAsiaTheme="majorEastAsia" w:hAnsi="Aptos" w:cs="Segoe UI"/>
          <w:color w:val="000000" w:themeColor="text1"/>
        </w:rPr>
        <w:t xml:space="preserve">nique to higher ed, and particularly faculty, the challenges of peer leadership, shared governance, and continuity of academic work while in administrative roles. </w:t>
      </w:r>
    </w:p>
    <w:p w14:paraId="2C8C4289" w14:textId="77777777" w:rsidR="001A2BE0" w:rsidRDefault="001A2BE0" w:rsidP="001A2BE0">
      <w:pPr>
        <w:pStyle w:val="paragraph"/>
        <w:spacing w:before="0" w:beforeAutospacing="0" w:after="0" w:afterAutospacing="0"/>
        <w:ind w:left="720"/>
        <w:textAlignment w:val="baseline"/>
        <w:rPr>
          <w:rStyle w:val="eop"/>
          <w:rFonts w:ascii="Aptos" w:eastAsiaTheme="majorEastAsia" w:hAnsi="Aptos" w:cs="Segoe UI"/>
          <w:color w:val="000000" w:themeColor="text1"/>
        </w:rPr>
      </w:pPr>
    </w:p>
    <w:p w14:paraId="16BB8A18" w14:textId="33124158" w:rsidR="001A2BE0" w:rsidRPr="001A2BE0" w:rsidRDefault="001A2BE0" w:rsidP="001A2BE0">
      <w:pPr>
        <w:pStyle w:val="paragraph"/>
        <w:numPr>
          <w:ilvl w:val="0"/>
          <w:numId w:val="30"/>
        </w:numPr>
        <w:spacing w:before="0" w:beforeAutospacing="0" w:after="0" w:afterAutospacing="0"/>
        <w:textAlignment w:val="baseline"/>
        <w:rPr>
          <w:rStyle w:val="eop"/>
          <w:rFonts w:ascii="Aptos" w:eastAsiaTheme="majorEastAsia" w:hAnsi="Aptos" w:cs="Segoe UI"/>
          <w:b/>
          <w:bCs/>
          <w:color w:val="000000" w:themeColor="text1"/>
        </w:rPr>
      </w:pPr>
      <w:r w:rsidRPr="00BC18B7">
        <w:rPr>
          <w:rStyle w:val="eop"/>
          <w:rFonts w:ascii="Aptos" w:eastAsiaTheme="majorEastAsia" w:hAnsi="Aptos" w:cs="Segoe UI"/>
          <w:color w:val="000000" w:themeColor="text1"/>
        </w:rPr>
        <w:t>As a trained practitioner of Appreciative Inquiry and Gallup StrengthsFinder, I seek to empower clients to tap into the positives of what they really want, what fuels their energy and creativity, and how best to utilize their unique strengths to achieve individual goals in a sustainable manner.</w:t>
      </w:r>
    </w:p>
    <w:p w14:paraId="05A2C3D8" w14:textId="77777777" w:rsidR="000A72D4" w:rsidRDefault="000A72D4" w:rsidP="005642D1">
      <w:pPr>
        <w:pStyle w:val="paragraph"/>
        <w:spacing w:before="0" w:beforeAutospacing="0" w:after="0" w:afterAutospacing="0"/>
        <w:textAlignment w:val="baseline"/>
        <w:rPr>
          <w:rFonts w:ascii="Segoe UI" w:hAnsi="Segoe UI" w:cs="Segoe UI"/>
          <w:sz w:val="18"/>
          <w:szCs w:val="18"/>
        </w:rPr>
      </w:pPr>
    </w:p>
    <w:p w14:paraId="4CC2F29C" w14:textId="6D469AF5" w:rsidR="005642D1" w:rsidRDefault="005642D1" w:rsidP="005642D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70C0"/>
        </w:rPr>
        <w:t>Credentials and Education</w:t>
      </w:r>
      <w:r>
        <w:rPr>
          <w:rStyle w:val="eop"/>
          <w:rFonts w:ascii="Aptos" w:eastAsiaTheme="majorEastAsia" w:hAnsi="Aptos" w:cs="Segoe UI"/>
          <w:color w:val="0070C0"/>
        </w:rPr>
        <w:t> </w:t>
      </w:r>
    </w:p>
    <w:p w14:paraId="554A8E06" w14:textId="77777777" w:rsidR="005442BB" w:rsidRPr="005442BB" w:rsidRDefault="005642D1" w:rsidP="005642D1">
      <w:pPr>
        <w:pStyle w:val="paragraph"/>
        <w:numPr>
          <w:ilvl w:val="0"/>
          <w:numId w:val="12"/>
        </w:numPr>
        <w:spacing w:before="0" w:beforeAutospacing="0" w:after="0" w:afterAutospacing="0"/>
        <w:textAlignment w:val="baseline"/>
        <w:rPr>
          <w:rStyle w:val="normaltextrun"/>
          <w:rFonts w:ascii="Aptos" w:hAnsi="Aptos" w:cs="Segoe UI"/>
        </w:rPr>
      </w:pPr>
      <w:r>
        <w:rPr>
          <w:rStyle w:val="normaltextrun"/>
          <w:rFonts w:ascii="Aptos" w:eastAsiaTheme="majorEastAsia" w:hAnsi="Aptos" w:cs="Segoe UI"/>
        </w:rPr>
        <w:t xml:space="preserve">ICF certification </w:t>
      </w:r>
      <w:r w:rsidR="005442BB">
        <w:rPr>
          <w:rStyle w:val="normaltextrun"/>
          <w:rFonts w:ascii="Aptos" w:eastAsiaTheme="majorEastAsia" w:hAnsi="Aptos" w:cs="Segoe UI"/>
        </w:rPr>
        <w:t>at PCC level</w:t>
      </w:r>
    </w:p>
    <w:p w14:paraId="6DE2337E" w14:textId="17BAE259" w:rsidR="005642D1" w:rsidRPr="005442BB" w:rsidRDefault="005442BB" w:rsidP="005642D1">
      <w:pPr>
        <w:pStyle w:val="paragraph"/>
        <w:numPr>
          <w:ilvl w:val="0"/>
          <w:numId w:val="12"/>
        </w:numPr>
        <w:spacing w:before="0" w:beforeAutospacing="0" w:after="0" w:afterAutospacing="0"/>
        <w:textAlignment w:val="baseline"/>
        <w:rPr>
          <w:rStyle w:val="eop"/>
          <w:rFonts w:ascii="Aptos" w:hAnsi="Aptos" w:cs="Segoe UI"/>
        </w:rPr>
      </w:pPr>
      <w:r>
        <w:rPr>
          <w:rStyle w:val="normaltextrun"/>
          <w:rFonts w:ascii="Aptos" w:eastAsiaTheme="majorEastAsia" w:hAnsi="Aptos" w:cs="Segoe UI"/>
        </w:rPr>
        <w:t>Nationally board-certified health &amp; wellness coach (N</w:t>
      </w:r>
      <w:r>
        <w:rPr>
          <w:rStyle w:val="eop"/>
          <w:rFonts w:ascii="Aptos" w:eastAsiaTheme="majorEastAsia" w:hAnsi="Aptos" w:cs="Segoe UI"/>
        </w:rPr>
        <w:t>BC-HWC)</w:t>
      </w:r>
    </w:p>
    <w:p w14:paraId="581F6CDB" w14:textId="14473B53" w:rsidR="005442BB" w:rsidRDefault="005442BB" w:rsidP="005642D1">
      <w:pPr>
        <w:pStyle w:val="paragraph"/>
        <w:numPr>
          <w:ilvl w:val="0"/>
          <w:numId w:val="12"/>
        </w:numPr>
        <w:spacing w:before="0" w:beforeAutospacing="0" w:after="0" w:afterAutospacing="0"/>
        <w:textAlignment w:val="baseline"/>
        <w:rPr>
          <w:rFonts w:ascii="Aptos" w:hAnsi="Aptos" w:cs="Segoe UI"/>
        </w:rPr>
      </w:pPr>
      <w:r>
        <w:rPr>
          <w:rFonts w:ascii="Aptos" w:hAnsi="Aptos" w:cs="Segoe UI"/>
        </w:rPr>
        <w:t>Certified Transformational Nutrition Coach (CTNC)</w:t>
      </w:r>
    </w:p>
    <w:p w14:paraId="38A3FD41" w14:textId="1280FE1F" w:rsidR="005442BB" w:rsidRPr="005442BB" w:rsidRDefault="005442BB" w:rsidP="005642D1">
      <w:pPr>
        <w:pStyle w:val="paragraph"/>
        <w:numPr>
          <w:ilvl w:val="0"/>
          <w:numId w:val="12"/>
        </w:numPr>
        <w:spacing w:before="0" w:beforeAutospacing="0" w:after="0" w:afterAutospacing="0"/>
        <w:textAlignment w:val="baseline"/>
        <w:rPr>
          <w:rStyle w:val="normaltextrun"/>
          <w:rFonts w:ascii="Aptos" w:hAnsi="Aptos" w:cs="Segoe UI"/>
        </w:rPr>
      </w:pPr>
      <w:r>
        <w:rPr>
          <w:rStyle w:val="normaltextrun"/>
          <w:rFonts w:ascii="Aptos" w:hAnsi="Aptos" w:cs="Segoe UI"/>
        </w:rPr>
        <w:t>MBA, Columbia University</w:t>
      </w:r>
    </w:p>
    <w:p w14:paraId="0517A904" w14:textId="0457C93D" w:rsidR="005642D1" w:rsidRDefault="005642D1" w:rsidP="005642D1">
      <w:pPr>
        <w:pStyle w:val="paragraph"/>
        <w:numPr>
          <w:ilvl w:val="0"/>
          <w:numId w:val="12"/>
        </w:numPr>
        <w:spacing w:before="0" w:beforeAutospacing="0" w:after="0" w:afterAutospacing="0"/>
        <w:textAlignment w:val="baseline"/>
        <w:rPr>
          <w:rFonts w:ascii="Aptos" w:hAnsi="Aptos" w:cs="Segoe UI"/>
        </w:rPr>
      </w:pPr>
      <w:r>
        <w:rPr>
          <w:rStyle w:val="normaltextrun"/>
          <w:rFonts w:ascii="Aptos" w:eastAsiaTheme="majorEastAsia" w:hAnsi="Aptos" w:cs="Segoe UI"/>
        </w:rPr>
        <w:t>Other certifications</w:t>
      </w:r>
      <w:r w:rsidR="005442BB">
        <w:rPr>
          <w:rStyle w:val="normaltextrun"/>
          <w:rFonts w:ascii="Aptos" w:eastAsiaTheme="majorEastAsia" w:hAnsi="Aptos" w:cs="Segoe UI"/>
        </w:rPr>
        <w:t xml:space="preserve">: Appreciative Inquiry (AI) Practitioner; Strength-Based Specialist, Gallup Certification; Leadership Profile (360) </w:t>
      </w:r>
    </w:p>
    <w:p w14:paraId="77BBB273" w14:textId="77777777" w:rsidR="005642D1" w:rsidRDefault="005642D1" w:rsidP="005642D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70C0"/>
        </w:rPr>
        <w:t> </w:t>
      </w:r>
    </w:p>
    <w:p w14:paraId="7D57ACBC" w14:textId="77777777" w:rsidR="004E3903" w:rsidRDefault="004E3903"/>
    <w:sectPr w:rsidR="004E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A04"/>
    <w:multiLevelType w:val="multilevel"/>
    <w:tmpl w:val="8D3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C46E4"/>
    <w:multiLevelType w:val="multilevel"/>
    <w:tmpl w:val="BC3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75598"/>
    <w:multiLevelType w:val="hybridMultilevel"/>
    <w:tmpl w:val="9A0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7A2"/>
    <w:multiLevelType w:val="multilevel"/>
    <w:tmpl w:val="61D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D5E19"/>
    <w:multiLevelType w:val="multilevel"/>
    <w:tmpl w:val="63E48A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AF20CD"/>
    <w:multiLevelType w:val="multilevel"/>
    <w:tmpl w:val="133E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620D77"/>
    <w:multiLevelType w:val="multilevel"/>
    <w:tmpl w:val="857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91F31"/>
    <w:multiLevelType w:val="hybridMultilevel"/>
    <w:tmpl w:val="8BCA5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D3A47"/>
    <w:multiLevelType w:val="multilevel"/>
    <w:tmpl w:val="C4D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C1991"/>
    <w:multiLevelType w:val="multilevel"/>
    <w:tmpl w:val="0DB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42320"/>
    <w:multiLevelType w:val="multilevel"/>
    <w:tmpl w:val="85B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5A763F"/>
    <w:multiLevelType w:val="hybridMultilevel"/>
    <w:tmpl w:val="2A74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767B1"/>
    <w:multiLevelType w:val="multilevel"/>
    <w:tmpl w:val="A0BC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E4D34"/>
    <w:multiLevelType w:val="hybridMultilevel"/>
    <w:tmpl w:val="04069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D6427B"/>
    <w:multiLevelType w:val="multilevel"/>
    <w:tmpl w:val="3D9E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456D8"/>
    <w:multiLevelType w:val="multilevel"/>
    <w:tmpl w:val="D33E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44D28"/>
    <w:multiLevelType w:val="multilevel"/>
    <w:tmpl w:val="53F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693C2E"/>
    <w:multiLevelType w:val="hybridMultilevel"/>
    <w:tmpl w:val="FEFA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3C2"/>
    <w:multiLevelType w:val="hybridMultilevel"/>
    <w:tmpl w:val="A508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75063"/>
    <w:multiLevelType w:val="multilevel"/>
    <w:tmpl w:val="4F7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BA5437"/>
    <w:multiLevelType w:val="multilevel"/>
    <w:tmpl w:val="2B3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94690"/>
    <w:multiLevelType w:val="hybridMultilevel"/>
    <w:tmpl w:val="8DEA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21CE8"/>
    <w:multiLevelType w:val="multilevel"/>
    <w:tmpl w:val="357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C9215F"/>
    <w:multiLevelType w:val="multilevel"/>
    <w:tmpl w:val="E05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396D1A"/>
    <w:multiLevelType w:val="multilevel"/>
    <w:tmpl w:val="8E3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B17BDF"/>
    <w:multiLevelType w:val="multilevel"/>
    <w:tmpl w:val="FC9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6728F0"/>
    <w:multiLevelType w:val="multilevel"/>
    <w:tmpl w:val="4DF2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F43C3E"/>
    <w:multiLevelType w:val="multilevel"/>
    <w:tmpl w:val="8B48E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975510E"/>
    <w:multiLevelType w:val="multilevel"/>
    <w:tmpl w:val="8E7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6C680E"/>
    <w:multiLevelType w:val="multilevel"/>
    <w:tmpl w:val="4CA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3759B6"/>
    <w:multiLevelType w:val="multilevel"/>
    <w:tmpl w:val="B35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650921">
    <w:abstractNumId w:val="4"/>
  </w:num>
  <w:num w:numId="2" w16cid:durableId="1047409682">
    <w:abstractNumId w:val="21"/>
  </w:num>
  <w:num w:numId="3" w16cid:durableId="1085567192">
    <w:abstractNumId w:val="8"/>
  </w:num>
  <w:num w:numId="4" w16cid:durableId="1087308460">
    <w:abstractNumId w:val="9"/>
  </w:num>
  <w:num w:numId="5" w16cid:durableId="1093630260">
    <w:abstractNumId w:val="24"/>
  </w:num>
  <w:num w:numId="6" w16cid:durableId="111480496">
    <w:abstractNumId w:val="26"/>
  </w:num>
  <w:num w:numId="7" w16cid:durableId="1325234714">
    <w:abstractNumId w:val="3"/>
  </w:num>
  <w:num w:numId="8" w16cid:durableId="1512529172">
    <w:abstractNumId w:val="12"/>
  </w:num>
  <w:num w:numId="9" w16cid:durableId="1542941405">
    <w:abstractNumId w:val="5"/>
  </w:num>
  <w:num w:numId="10" w16cid:durableId="1647322670">
    <w:abstractNumId w:val="19"/>
  </w:num>
  <w:num w:numId="11" w16cid:durableId="1744060021">
    <w:abstractNumId w:val="30"/>
  </w:num>
  <w:num w:numId="12" w16cid:durableId="1756509112">
    <w:abstractNumId w:val="17"/>
  </w:num>
  <w:num w:numId="13" w16cid:durableId="1817992072">
    <w:abstractNumId w:val="13"/>
  </w:num>
  <w:num w:numId="14" w16cid:durableId="1879196342">
    <w:abstractNumId w:val="29"/>
  </w:num>
  <w:num w:numId="15" w16cid:durableId="1917283816">
    <w:abstractNumId w:val="0"/>
  </w:num>
  <w:num w:numId="16" w16cid:durableId="195968355">
    <w:abstractNumId w:val="28"/>
  </w:num>
  <w:num w:numId="17" w16cid:durableId="1973437477">
    <w:abstractNumId w:val="10"/>
  </w:num>
  <w:num w:numId="18" w16cid:durableId="2006974891">
    <w:abstractNumId w:val="1"/>
  </w:num>
  <w:num w:numId="19" w16cid:durableId="2035374262">
    <w:abstractNumId w:val="27"/>
  </w:num>
  <w:num w:numId="20" w16cid:durableId="259603201">
    <w:abstractNumId w:val="6"/>
  </w:num>
  <w:num w:numId="21" w16cid:durableId="428087243">
    <w:abstractNumId w:val="14"/>
  </w:num>
  <w:num w:numId="22" w16cid:durableId="439689530">
    <w:abstractNumId w:val="20"/>
  </w:num>
  <w:num w:numId="23" w16cid:durableId="480196600">
    <w:abstractNumId w:val="25"/>
  </w:num>
  <w:num w:numId="24" w16cid:durableId="524562264">
    <w:abstractNumId w:val="15"/>
  </w:num>
  <w:num w:numId="25" w16cid:durableId="538519420">
    <w:abstractNumId w:val="23"/>
  </w:num>
  <w:num w:numId="26" w16cid:durableId="59787658">
    <w:abstractNumId w:val="22"/>
  </w:num>
  <w:num w:numId="27" w16cid:durableId="618687842">
    <w:abstractNumId w:val="16"/>
  </w:num>
  <w:num w:numId="28" w16cid:durableId="740760939">
    <w:abstractNumId w:val="11"/>
  </w:num>
  <w:num w:numId="29" w16cid:durableId="893463986">
    <w:abstractNumId w:val="18"/>
  </w:num>
  <w:num w:numId="30" w16cid:durableId="385684194">
    <w:abstractNumId w:val="7"/>
  </w:num>
  <w:num w:numId="31" w16cid:durableId="24229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D1"/>
    <w:rsid w:val="0002127C"/>
    <w:rsid w:val="000A66ED"/>
    <w:rsid w:val="000A72D4"/>
    <w:rsid w:val="000B12AF"/>
    <w:rsid w:val="000F3256"/>
    <w:rsid w:val="001A2BE0"/>
    <w:rsid w:val="001E712D"/>
    <w:rsid w:val="00293D18"/>
    <w:rsid w:val="002D18C0"/>
    <w:rsid w:val="003B5A00"/>
    <w:rsid w:val="003C5503"/>
    <w:rsid w:val="003C7EFE"/>
    <w:rsid w:val="003D7E37"/>
    <w:rsid w:val="00465C83"/>
    <w:rsid w:val="004E3903"/>
    <w:rsid w:val="005442BB"/>
    <w:rsid w:val="005545EF"/>
    <w:rsid w:val="005642D1"/>
    <w:rsid w:val="005D3C1F"/>
    <w:rsid w:val="006A4268"/>
    <w:rsid w:val="006B418F"/>
    <w:rsid w:val="006C4F8C"/>
    <w:rsid w:val="00741690"/>
    <w:rsid w:val="007C1FCF"/>
    <w:rsid w:val="007F5C4B"/>
    <w:rsid w:val="0089244C"/>
    <w:rsid w:val="009A5E45"/>
    <w:rsid w:val="00AB4A6B"/>
    <w:rsid w:val="00B24E74"/>
    <w:rsid w:val="00B504D0"/>
    <w:rsid w:val="00BC18B7"/>
    <w:rsid w:val="00C962AE"/>
    <w:rsid w:val="00CE6CCB"/>
    <w:rsid w:val="00D700EC"/>
    <w:rsid w:val="00D8580A"/>
    <w:rsid w:val="00DE6AF6"/>
    <w:rsid w:val="00F755D6"/>
    <w:rsid w:val="00F7743D"/>
    <w:rsid w:val="03648DA8"/>
    <w:rsid w:val="08FC163A"/>
    <w:rsid w:val="0BD3CC63"/>
    <w:rsid w:val="12304817"/>
    <w:rsid w:val="1CB03BC0"/>
    <w:rsid w:val="2ACB5084"/>
    <w:rsid w:val="32CDED7D"/>
    <w:rsid w:val="32D661E9"/>
    <w:rsid w:val="3EA9BBB7"/>
    <w:rsid w:val="3F2423E5"/>
    <w:rsid w:val="434307FB"/>
    <w:rsid w:val="4B2EAFFA"/>
    <w:rsid w:val="541271DA"/>
    <w:rsid w:val="6DB05B2D"/>
    <w:rsid w:val="7DF89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6EA2"/>
  <w15:chartTrackingRefBased/>
  <w15:docId w15:val="{512FA409-E394-4B2F-AA1D-26167BEF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D1"/>
  </w:style>
  <w:style w:type="paragraph" w:styleId="Heading1">
    <w:name w:val="heading 1"/>
    <w:basedOn w:val="Normal"/>
    <w:next w:val="Normal"/>
    <w:link w:val="Heading1Char"/>
    <w:uiPriority w:val="9"/>
    <w:qFormat/>
    <w:rsid w:val="00564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D1"/>
    <w:rPr>
      <w:rFonts w:eastAsiaTheme="majorEastAsia" w:cstheme="majorBidi"/>
      <w:color w:val="272727" w:themeColor="text1" w:themeTint="D8"/>
    </w:rPr>
  </w:style>
  <w:style w:type="paragraph" w:styleId="Title">
    <w:name w:val="Title"/>
    <w:basedOn w:val="Normal"/>
    <w:next w:val="Normal"/>
    <w:link w:val="TitleChar"/>
    <w:uiPriority w:val="10"/>
    <w:qFormat/>
    <w:rsid w:val="0056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D1"/>
    <w:pPr>
      <w:spacing w:before="160"/>
      <w:jc w:val="center"/>
    </w:pPr>
    <w:rPr>
      <w:i/>
      <w:iCs/>
      <w:color w:val="404040" w:themeColor="text1" w:themeTint="BF"/>
    </w:rPr>
  </w:style>
  <w:style w:type="character" w:customStyle="1" w:styleId="QuoteChar">
    <w:name w:val="Quote Char"/>
    <w:basedOn w:val="DefaultParagraphFont"/>
    <w:link w:val="Quote"/>
    <w:uiPriority w:val="29"/>
    <w:rsid w:val="005642D1"/>
    <w:rPr>
      <w:i/>
      <w:iCs/>
      <w:color w:val="404040" w:themeColor="text1" w:themeTint="BF"/>
    </w:rPr>
  </w:style>
  <w:style w:type="paragraph" w:styleId="ListParagraph">
    <w:name w:val="List Paragraph"/>
    <w:basedOn w:val="Normal"/>
    <w:uiPriority w:val="34"/>
    <w:qFormat/>
    <w:rsid w:val="005642D1"/>
    <w:pPr>
      <w:ind w:left="720"/>
      <w:contextualSpacing/>
    </w:pPr>
  </w:style>
  <w:style w:type="character" w:styleId="IntenseEmphasis">
    <w:name w:val="Intense Emphasis"/>
    <w:basedOn w:val="DefaultParagraphFont"/>
    <w:uiPriority w:val="21"/>
    <w:qFormat/>
    <w:rsid w:val="005642D1"/>
    <w:rPr>
      <w:i/>
      <w:iCs/>
      <w:color w:val="0F4761" w:themeColor="accent1" w:themeShade="BF"/>
    </w:rPr>
  </w:style>
  <w:style w:type="paragraph" w:styleId="IntenseQuote">
    <w:name w:val="Intense Quote"/>
    <w:basedOn w:val="Normal"/>
    <w:next w:val="Normal"/>
    <w:link w:val="IntenseQuoteChar"/>
    <w:uiPriority w:val="30"/>
    <w:qFormat/>
    <w:rsid w:val="0056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D1"/>
    <w:rPr>
      <w:i/>
      <w:iCs/>
      <w:color w:val="0F4761" w:themeColor="accent1" w:themeShade="BF"/>
    </w:rPr>
  </w:style>
  <w:style w:type="character" w:styleId="IntenseReference">
    <w:name w:val="Intense Reference"/>
    <w:basedOn w:val="DefaultParagraphFont"/>
    <w:uiPriority w:val="32"/>
    <w:qFormat/>
    <w:rsid w:val="005642D1"/>
    <w:rPr>
      <w:b/>
      <w:bCs/>
      <w:smallCaps/>
      <w:color w:val="0F4761" w:themeColor="accent1" w:themeShade="BF"/>
      <w:spacing w:val="5"/>
    </w:rPr>
  </w:style>
  <w:style w:type="paragraph" w:customStyle="1" w:styleId="paragraph">
    <w:name w:val="paragraph"/>
    <w:basedOn w:val="Normal"/>
    <w:rsid w:val="005642D1"/>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5642D1"/>
  </w:style>
  <w:style w:type="character" w:customStyle="1" w:styleId="eop">
    <w:name w:val="eop"/>
    <w:basedOn w:val="DefaultParagraphFont"/>
    <w:rsid w:val="005642D1"/>
  </w:style>
  <w:style w:type="character" w:customStyle="1" w:styleId="wacimagecontainer">
    <w:name w:val="wacimagecontainer"/>
    <w:basedOn w:val="DefaultParagraphFont"/>
    <w:rsid w:val="005642D1"/>
  </w:style>
  <w:style w:type="paragraph" w:customStyle="1" w:styleId="p1">
    <w:name w:val="p1"/>
    <w:basedOn w:val="Normal"/>
    <w:rsid w:val="002D18C0"/>
    <w:pPr>
      <w:spacing w:after="0" w:line="240" w:lineRule="auto"/>
    </w:pPr>
    <w:rPr>
      <w:rFonts w:ascii="Helvetica" w:eastAsia="Times New Roman" w:hAnsi="Helvetica" w:cs="Times New Roman"/>
      <w:color w:val="6C544B"/>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2B41577934F4998EE62E59EF2A575" ma:contentTypeVersion="16" ma:contentTypeDescription="Create a new document." ma:contentTypeScope="" ma:versionID="01719c3628f201d79480be3ead993a76">
  <xsd:schema xmlns:xsd="http://www.w3.org/2001/XMLSchema" xmlns:xs="http://www.w3.org/2001/XMLSchema" xmlns:p="http://schemas.microsoft.com/office/2006/metadata/properties" xmlns:ns2="bd144688-6247-4621-b542-e085c4240526" xmlns:ns3="addbd1f7-a2a8-49dd-abab-7ee8146c6af2" targetNamespace="http://schemas.microsoft.com/office/2006/metadata/properties" ma:root="true" ma:fieldsID="f853c7e9eb8270476a1c8664a2e9fcb1" ns2:_="" ns3:_="">
    <xsd:import namespace="bd144688-6247-4621-b542-e085c4240526"/>
    <xsd:import namespace="addbd1f7-a2a8-49dd-abab-7ee8146c6a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44688-6247-4621-b542-e085c4240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bd1f7-a2a8-49dd-abab-7ee8146c6a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dcbe43-5388-4435-a75b-89f9e081b280}" ma:internalName="TaxCatchAll" ma:showField="CatchAllData" ma:web="addbd1f7-a2a8-49dd-abab-7ee8146c6af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44688-6247-4621-b542-e085c4240526">
      <Terms xmlns="http://schemas.microsoft.com/office/infopath/2007/PartnerControls"/>
    </lcf76f155ced4ddcb4097134ff3c332f>
    <TaxCatchAll xmlns="addbd1f7-a2a8-49dd-abab-7ee8146c6a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F2E43-81C5-47E6-B9A8-73DCE6C10ACB}"/>
</file>

<file path=customXml/itemProps2.xml><?xml version="1.0" encoding="utf-8"?>
<ds:datastoreItem xmlns:ds="http://schemas.openxmlformats.org/officeDocument/2006/customXml" ds:itemID="{636FD181-F678-429E-9A88-951E4ADA0ADF}">
  <ds:schemaRefs>
    <ds:schemaRef ds:uri="http://schemas.microsoft.com/office/2006/metadata/properties"/>
    <ds:schemaRef ds:uri="http://schemas.microsoft.com/office/infopath/2007/PartnerControls"/>
    <ds:schemaRef ds:uri="b0dfc286-919a-46ed-b885-f3f322d62097"/>
  </ds:schemaRefs>
</ds:datastoreItem>
</file>

<file path=customXml/itemProps3.xml><?xml version="1.0" encoding="utf-8"?>
<ds:datastoreItem xmlns:ds="http://schemas.openxmlformats.org/officeDocument/2006/customXml" ds:itemID="{CC480B9F-C5FB-43A9-8722-B8D992A9E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Phelps</dc:creator>
  <cp:keywords/>
  <dc:description/>
  <cp:lastModifiedBy>Wescoat-Andes, Martha</cp:lastModifiedBy>
  <cp:revision>11</cp:revision>
  <dcterms:created xsi:type="dcterms:W3CDTF">2025-09-15T14:03:00Z</dcterms:created>
  <dcterms:modified xsi:type="dcterms:W3CDTF">2025-09-15T18:22:00Z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0x01010006A2B41577934F4998EE62E59EF2A575</vt:lpwstr>
  </property>
</Properties>
</file>